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79" w:rsidRPr="000A4E79" w:rsidRDefault="000A4E79" w:rsidP="000A4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79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экстренного реагирования на симптомы инсульта </w:t>
      </w:r>
      <w:r w:rsidRPr="000A4E79">
        <w:rPr>
          <w:rFonts w:ascii="Times New Roman" w:hAnsi="Times New Roman" w:cs="Times New Roman"/>
          <w:b/>
          <w:sz w:val="28"/>
          <w:szCs w:val="28"/>
        </w:rPr>
        <w:t>«М.О.З.Г. 4,5»</w:t>
      </w:r>
    </w:p>
    <w:p w:rsidR="000A4E79" w:rsidRPr="000A4E79" w:rsidRDefault="000A4E79" w:rsidP="000A4E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E79">
        <w:rPr>
          <w:rFonts w:ascii="Times New Roman" w:hAnsi="Times New Roman" w:cs="Times New Roman"/>
          <w:sz w:val="28"/>
          <w:szCs w:val="28"/>
        </w:rPr>
        <w:t>Департамент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молодежной политики и воспитательной </w:t>
      </w:r>
      <w:r w:rsidRPr="000A4E7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сообщает </w:t>
      </w:r>
      <w:r w:rsidRPr="000A4E79">
        <w:rPr>
          <w:rFonts w:ascii="Times New Roman" w:hAnsi="Times New Roman" w:cs="Times New Roman"/>
          <w:sz w:val="28"/>
          <w:szCs w:val="28"/>
        </w:rPr>
        <w:t>о том, что Автономная некоммерч</w:t>
      </w:r>
      <w:r>
        <w:rPr>
          <w:rFonts w:ascii="Times New Roman" w:hAnsi="Times New Roman" w:cs="Times New Roman"/>
          <w:sz w:val="28"/>
          <w:szCs w:val="28"/>
        </w:rPr>
        <w:t xml:space="preserve">еская организация по реализации </w:t>
      </w:r>
      <w:r w:rsidRPr="000A4E79">
        <w:rPr>
          <w:rFonts w:ascii="Times New Roman" w:hAnsi="Times New Roman" w:cs="Times New Roman"/>
          <w:sz w:val="28"/>
          <w:szCs w:val="28"/>
        </w:rPr>
        <w:t>проектов в сфере укрепления обществе</w:t>
      </w:r>
      <w:r>
        <w:rPr>
          <w:rFonts w:ascii="Times New Roman" w:hAnsi="Times New Roman" w:cs="Times New Roman"/>
          <w:sz w:val="28"/>
          <w:szCs w:val="28"/>
        </w:rPr>
        <w:t xml:space="preserve">нного здоровья «ИНФОЗОЖ» </w:t>
      </w:r>
      <w:r w:rsidRPr="000A4E79">
        <w:rPr>
          <w:rFonts w:ascii="Times New Roman" w:hAnsi="Times New Roman" w:cs="Times New Roman"/>
          <w:sz w:val="28"/>
          <w:szCs w:val="28"/>
        </w:rPr>
        <w:t>активно занимается развитием проекта «М.О.З.Г. 4</w:t>
      </w:r>
      <w:r>
        <w:rPr>
          <w:rFonts w:ascii="Times New Roman" w:hAnsi="Times New Roman" w:cs="Times New Roman"/>
          <w:sz w:val="28"/>
          <w:szCs w:val="28"/>
        </w:rPr>
        <w:t xml:space="preserve">,5» в целях </w:t>
      </w:r>
      <w:r w:rsidRPr="000A4E79"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 xml:space="preserve">накомления граждан, проживающих в Российской Федерации, с </w:t>
      </w:r>
      <w:r w:rsidRPr="000A4E79">
        <w:rPr>
          <w:rFonts w:ascii="Times New Roman" w:hAnsi="Times New Roman" w:cs="Times New Roman"/>
          <w:sz w:val="28"/>
          <w:szCs w:val="28"/>
        </w:rPr>
        <w:t>информа</w:t>
      </w:r>
      <w:r>
        <w:rPr>
          <w:rFonts w:ascii="Times New Roman" w:hAnsi="Times New Roman" w:cs="Times New Roman"/>
          <w:sz w:val="28"/>
          <w:szCs w:val="28"/>
        </w:rPr>
        <w:t xml:space="preserve">цией об инсульте, его симптомах </w:t>
      </w:r>
      <w:r w:rsidRPr="000A4E79">
        <w:rPr>
          <w:rFonts w:ascii="Times New Roman" w:hAnsi="Times New Roman" w:cs="Times New Roman"/>
          <w:sz w:val="28"/>
          <w:szCs w:val="28"/>
        </w:rPr>
        <w:t>и мерах экстренного реагирования, прово</w:t>
      </w:r>
      <w:r>
        <w:rPr>
          <w:rFonts w:ascii="Times New Roman" w:hAnsi="Times New Roman" w:cs="Times New Roman"/>
          <w:sz w:val="28"/>
          <w:szCs w:val="28"/>
        </w:rPr>
        <w:t>дя офлайн и онлайн мероприятия.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E79">
        <w:rPr>
          <w:rFonts w:ascii="Times New Roman" w:hAnsi="Times New Roman" w:cs="Times New Roman"/>
          <w:sz w:val="28"/>
          <w:szCs w:val="28"/>
        </w:rPr>
        <w:t>Информационный охват Проекта уже составил 5 898 930 человек.</w:t>
      </w:r>
      <w:bookmarkStart w:id="0" w:name="_GoBack"/>
      <w:bookmarkEnd w:id="0"/>
    </w:p>
    <w:p w:rsidR="000A4E79" w:rsidRPr="000A4E79" w:rsidRDefault="000A4E79" w:rsidP="000A4E79">
      <w:pPr>
        <w:jc w:val="both"/>
        <w:rPr>
          <w:rFonts w:ascii="Times New Roman" w:hAnsi="Times New Roman" w:cs="Times New Roman"/>
          <w:sz w:val="28"/>
          <w:szCs w:val="28"/>
        </w:rPr>
      </w:pPr>
      <w:r w:rsidRPr="000A4E79">
        <w:rPr>
          <w:rFonts w:ascii="Times New Roman" w:hAnsi="Times New Roman" w:cs="Times New Roman"/>
          <w:sz w:val="28"/>
          <w:szCs w:val="28"/>
        </w:rPr>
        <w:t>Фундаментом информационно-ком</w:t>
      </w:r>
      <w:r>
        <w:rPr>
          <w:rFonts w:ascii="Times New Roman" w:hAnsi="Times New Roman" w:cs="Times New Roman"/>
          <w:sz w:val="28"/>
          <w:szCs w:val="28"/>
        </w:rPr>
        <w:t xml:space="preserve">муникационной кампании является </w:t>
      </w:r>
      <w:r w:rsidRPr="000A4E79">
        <w:rPr>
          <w:rFonts w:ascii="Times New Roman" w:hAnsi="Times New Roman" w:cs="Times New Roman"/>
          <w:sz w:val="28"/>
          <w:szCs w:val="28"/>
        </w:rPr>
        <w:t>концепция «М.О.З.Г.4,5» – это мн</w:t>
      </w:r>
      <w:r>
        <w:rPr>
          <w:rFonts w:ascii="Times New Roman" w:hAnsi="Times New Roman" w:cs="Times New Roman"/>
          <w:sz w:val="28"/>
          <w:szCs w:val="28"/>
        </w:rPr>
        <w:t xml:space="preserve">емонический тест, разработанный </w:t>
      </w:r>
      <w:r w:rsidRPr="000A4E79">
        <w:rPr>
          <w:rFonts w:ascii="Times New Roman" w:hAnsi="Times New Roman" w:cs="Times New Roman"/>
          <w:sz w:val="28"/>
          <w:szCs w:val="28"/>
        </w:rPr>
        <w:t>для эффективного запоминания того, к</w:t>
      </w:r>
      <w:r>
        <w:rPr>
          <w:rFonts w:ascii="Times New Roman" w:hAnsi="Times New Roman" w:cs="Times New Roman"/>
          <w:sz w:val="28"/>
          <w:szCs w:val="28"/>
        </w:rPr>
        <w:t xml:space="preserve">ак распознать симптомы инсульта </w:t>
      </w:r>
      <w:r w:rsidRPr="000A4E79">
        <w:rPr>
          <w:rFonts w:ascii="Times New Roman" w:hAnsi="Times New Roman" w:cs="Times New Roman"/>
          <w:sz w:val="28"/>
          <w:szCs w:val="28"/>
        </w:rPr>
        <w:t>и что именно необходимо сделать:</w:t>
      </w:r>
    </w:p>
    <w:p w:rsidR="000A4E79" w:rsidRPr="000A4E79" w:rsidRDefault="000A4E79" w:rsidP="000A4E79">
      <w:pPr>
        <w:jc w:val="both"/>
        <w:rPr>
          <w:rFonts w:ascii="Times New Roman" w:hAnsi="Times New Roman" w:cs="Times New Roman"/>
          <w:sz w:val="28"/>
          <w:szCs w:val="28"/>
        </w:rPr>
      </w:pPr>
      <w:r w:rsidRPr="000A4E79">
        <w:rPr>
          <w:rFonts w:ascii="Times New Roman" w:hAnsi="Times New Roman" w:cs="Times New Roman"/>
          <w:sz w:val="28"/>
          <w:szCs w:val="28"/>
        </w:rPr>
        <w:t>М – мимика нарушена;</w:t>
      </w:r>
    </w:p>
    <w:p w:rsidR="000A4E79" w:rsidRPr="000A4E79" w:rsidRDefault="000A4E79" w:rsidP="000A4E79">
      <w:pPr>
        <w:jc w:val="both"/>
        <w:rPr>
          <w:rFonts w:ascii="Times New Roman" w:hAnsi="Times New Roman" w:cs="Times New Roman"/>
          <w:sz w:val="28"/>
          <w:szCs w:val="28"/>
        </w:rPr>
      </w:pPr>
      <w:r w:rsidRPr="000A4E79">
        <w:rPr>
          <w:rFonts w:ascii="Times New Roman" w:hAnsi="Times New Roman" w:cs="Times New Roman"/>
          <w:sz w:val="28"/>
          <w:szCs w:val="28"/>
        </w:rPr>
        <w:t>О – ослабла рука или нога;</w:t>
      </w:r>
    </w:p>
    <w:p w:rsidR="000A4E79" w:rsidRPr="000A4E79" w:rsidRDefault="000A4E79" w:rsidP="000A4E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E7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A4E79">
        <w:rPr>
          <w:rFonts w:ascii="Times New Roman" w:hAnsi="Times New Roman" w:cs="Times New Roman"/>
          <w:sz w:val="28"/>
          <w:szCs w:val="28"/>
        </w:rPr>
        <w:t xml:space="preserve"> – затрудненная речь;</w:t>
      </w:r>
    </w:p>
    <w:p w:rsidR="000A4E79" w:rsidRPr="000A4E79" w:rsidRDefault="000A4E79" w:rsidP="000A4E79">
      <w:pPr>
        <w:jc w:val="both"/>
        <w:rPr>
          <w:rFonts w:ascii="Times New Roman" w:hAnsi="Times New Roman" w:cs="Times New Roman"/>
          <w:sz w:val="28"/>
          <w:szCs w:val="28"/>
        </w:rPr>
      </w:pPr>
      <w:r w:rsidRPr="000A4E79">
        <w:rPr>
          <w:rFonts w:ascii="Times New Roman" w:hAnsi="Times New Roman" w:cs="Times New Roman"/>
          <w:sz w:val="28"/>
          <w:szCs w:val="28"/>
        </w:rPr>
        <w:t>Г – главное – успеть вызвать Скорую помощь по номеру «103»;</w:t>
      </w:r>
    </w:p>
    <w:p w:rsidR="00A3410C" w:rsidRDefault="000A4E79" w:rsidP="000A4E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4,5 – часа на спасение жизни. </w:t>
      </w:r>
    </w:p>
    <w:p w:rsidR="000A4E79" w:rsidRPr="000A4E79" w:rsidRDefault="000A4E79" w:rsidP="000A4E79">
      <w:pPr>
        <w:jc w:val="both"/>
        <w:rPr>
          <w:rFonts w:ascii="Times New Roman" w:hAnsi="Times New Roman" w:cs="Times New Roman"/>
          <w:sz w:val="28"/>
          <w:szCs w:val="28"/>
        </w:rPr>
      </w:pPr>
      <w:r w:rsidRPr="000A4E79">
        <w:rPr>
          <w:rFonts w:ascii="Times New Roman" w:hAnsi="Times New Roman" w:cs="Times New Roman"/>
          <w:sz w:val="28"/>
          <w:szCs w:val="28"/>
        </w:rPr>
        <w:t>Если среагировать в течение 4,5 ч</w:t>
      </w:r>
      <w:r>
        <w:rPr>
          <w:rFonts w:ascii="Times New Roman" w:hAnsi="Times New Roman" w:cs="Times New Roman"/>
          <w:sz w:val="28"/>
          <w:szCs w:val="28"/>
        </w:rPr>
        <w:t xml:space="preserve">асов, то можно избежать тяжелых </w:t>
      </w:r>
      <w:r w:rsidRPr="000A4E79">
        <w:rPr>
          <w:rFonts w:ascii="Times New Roman" w:hAnsi="Times New Roman" w:cs="Times New Roman"/>
          <w:sz w:val="28"/>
          <w:szCs w:val="28"/>
        </w:rPr>
        <w:t>последствий заболевания. С одной стороны</w:t>
      </w:r>
      <w:r>
        <w:rPr>
          <w:rFonts w:ascii="Times New Roman" w:hAnsi="Times New Roman" w:cs="Times New Roman"/>
          <w:sz w:val="28"/>
          <w:szCs w:val="28"/>
        </w:rPr>
        <w:t xml:space="preserve"> – это концепция о реагировании </w:t>
      </w:r>
      <w:r w:rsidRPr="000A4E79">
        <w:rPr>
          <w:rFonts w:ascii="Times New Roman" w:hAnsi="Times New Roman" w:cs="Times New Roman"/>
          <w:sz w:val="28"/>
          <w:szCs w:val="28"/>
        </w:rPr>
        <w:t>и спасении жизни, а с другой – о профила</w:t>
      </w:r>
      <w:r>
        <w:rPr>
          <w:rFonts w:ascii="Times New Roman" w:hAnsi="Times New Roman" w:cs="Times New Roman"/>
          <w:sz w:val="28"/>
          <w:szCs w:val="28"/>
        </w:rPr>
        <w:t xml:space="preserve">ктике заболевания (когда знаешь </w:t>
      </w:r>
      <w:r w:rsidRPr="000A4E79">
        <w:rPr>
          <w:rFonts w:ascii="Times New Roman" w:hAnsi="Times New Roman" w:cs="Times New Roman"/>
          <w:sz w:val="28"/>
          <w:szCs w:val="28"/>
        </w:rPr>
        <w:t>последствия и как их избежать, вырастает</w:t>
      </w:r>
      <w:r>
        <w:rPr>
          <w:rFonts w:ascii="Times New Roman" w:hAnsi="Times New Roman" w:cs="Times New Roman"/>
          <w:sz w:val="28"/>
          <w:szCs w:val="28"/>
        </w:rPr>
        <w:t xml:space="preserve"> мотивация вести здоровый образ </w:t>
      </w:r>
      <w:r w:rsidRPr="000A4E79">
        <w:rPr>
          <w:rFonts w:ascii="Times New Roman" w:hAnsi="Times New Roman" w:cs="Times New Roman"/>
          <w:sz w:val="28"/>
          <w:szCs w:val="28"/>
        </w:rPr>
        <w:t>жизни).</w:t>
      </w:r>
    </w:p>
    <w:sectPr w:rsidR="000A4E79" w:rsidRPr="000A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79"/>
    <w:rsid w:val="000A4E79"/>
    <w:rsid w:val="00A3410C"/>
    <w:rsid w:val="00C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2023-07-21T12:38:00Z</dcterms:created>
  <dcterms:modified xsi:type="dcterms:W3CDTF">2023-07-21T13:10:00Z</dcterms:modified>
</cp:coreProperties>
</file>