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476E2E" w:rsidP="000B5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Заголовок:</w:t>
      </w:r>
    </w:p>
    <w:p w:rsidR="00476E2E" w:rsidRPr="006E30A2" w:rsidRDefault="006E30A2" w:rsidP="006E30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Распределенная система </w:t>
      </w:r>
      <w:r w:rsidRPr="006E30A2">
        <w:rPr>
          <w:rFonts w:ascii="Times New Roman" w:hAnsi="Times New Roman" w:cs="Times New Roman"/>
          <w:sz w:val="24"/>
        </w:rPr>
        <w:t>навигации и управления полетом группы в</w:t>
      </w:r>
      <w:r w:rsidR="00F97C94">
        <w:rPr>
          <w:rFonts w:ascii="Times New Roman" w:hAnsi="Times New Roman" w:cs="Times New Roman"/>
          <w:sz w:val="24"/>
        </w:rPr>
        <w:t xml:space="preserve">заимодействующих </w:t>
      </w:r>
      <w:proofErr w:type="spellStart"/>
      <w:r w:rsidR="00F97C94">
        <w:rPr>
          <w:rFonts w:ascii="Times New Roman" w:hAnsi="Times New Roman" w:cs="Times New Roman"/>
          <w:sz w:val="24"/>
        </w:rPr>
        <w:t>микроспутников</w:t>
      </w:r>
      <w:proofErr w:type="spellEnd"/>
    </w:p>
    <w:p w:rsidR="00476E2E" w:rsidRDefault="00476E2E" w:rsidP="000B50BA">
      <w:pPr>
        <w:jc w:val="both"/>
        <w:rPr>
          <w:rFonts w:ascii="Times New Roman" w:hAnsi="Times New Roman" w:cs="Times New Roman"/>
          <w:sz w:val="24"/>
        </w:rPr>
      </w:pPr>
    </w:p>
    <w:p w:rsidR="00476E2E" w:rsidRDefault="00476E2E" w:rsidP="000B5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476E2E" w:rsidRDefault="00F97C94" w:rsidP="000B5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разработке кафедры</w:t>
      </w:r>
      <w:r w:rsidRPr="00F97C94">
        <w:rPr>
          <w:rFonts w:ascii="Times New Roman" w:hAnsi="Times New Roman" w:cs="Times New Roman"/>
          <w:sz w:val="24"/>
        </w:rPr>
        <w:t xml:space="preserve"> аэрокосмических измерительно-вычислительных комплексов</w:t>
      </w:r>
      <w:r>
        <w:rPr>
          <w:rFonts w:ascii="Times New Roman" w:hAnsi="Times New Roman" w:cs="Times New Roman"/>
          <w:sz w:val="24"/>
        </w:rPr>
        <w:t xml:space="preserve"> рассказали в ТАСС</w:t>
      </w:r>
    </w:p>
    <w:p w:rsidR="00476E2E" w:rsidRDefault="00476E2E" w:rsidP="000B50BA">
      <w:pPr>
        <w:jc w:val="both"/>
        <w:rPr>
          <w:rFonts w:ascii="Times New Roman" w:hAnsi="Times New Roman" w:cs="Times New Roman"/>
          <w:sz w:val="24"/>
        </w:rPr>
      </w:pPr>
    </w:p>
    <w:p w:rsidR="005028DF" w:rsidRDefault="00476E2E" w:rsidP="000B5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Текст:  </w:t>
      </w:r>
    </w:p>
    <w:p w:rsidR="00476E2E" w:rsidRDefault="005028DF" w:rsidP="005028DF">
      <w:pPr>
        <w:jc w:val="both"/>
        <w:rPr>
          <w:rFonts w:ascii="Times New Roman" w:hAnsi="Times New Roman" w:cs="Times New Roman"/>
          <w:sz w:val="24"/>
        </w:rPr>
      </w:pPr>
      <w:r w:rsidRPr="005028DF">
        <w:rPr>
          <w:rFonts w:ascii="Times New Roman" w:hAnsi="Times New Roman" w:cs="Times New Roman"/>
          <w:sz w:val="24"/>
        </w:rPr>
        <w:t>Разработка использует оптический метод определения взаимного ра</w:t>
      </w:r>
      <w:r>
        <w:rPr>
          <w:rFonts w:ascii="Times New Roman" w:hAnsi="Times New Roman" w:cs="Times New Roman"/>
          <w:sz w:val="24"/>
        </w:rPr>
        <w:t xml:space="preserve">сположения спутников в группе. </w:t>
      </w:r>
      <w:r w:rsidRPr="005028DF">
        <w:rPr>
          <w:rFonts w:ascii="Times New Roman" w:hAnsi="Times New Roman" w:cs="Times New Roman"/>
          <w:sz w:val="24"/>
        </w:rPr>
        <w:t xml:space="preserve">Точность и скорость выполнения работы позволяют обеспечить решение задач по навигации и управлению полетом спутников в реальном времени – полетом всей группировки. Главная особенность – оптические маркеры (светодиоды инфракрасного диапазона) на корпусе аппарата, которые обнаруживают видеокамеры соседних спутников. Чтобы увеличить дальность распознавания, нужно размещать светодиоды на выдвижных элементах – панелях солнечных батарей, антеннах радиосвязи. Это увеличит пространственную базу между маркерами. Для идентификации отдельных используется управляемая модуляция режимов работы светодиодов и оптимизация ширины угловой апертуры излучения. </w:t>
      </w:r>
      <w:r w:rsidR="00476E2E">
        <w:rPr>
          <w:rFonts w:ascii="Times New Roman" w:hAnsi="Times New Roman" w:cs="Times New Roman"/>
          <w:sz w:val="24"/>
        </w:rPr>
        <w:t xml:space="preserve"> </w:t>
      </w:r>
    </w:p>
    <w:p w:rsidR="005028DF" w:rsidRDefault="005028DF" w:rsidP="005028DF">
      <w:pPr>
        <w:rPr>
          <w:rFonts w:ascii="Times New Roman" w:hAnsi="Times New Roman" w:cs="Times New Roman"/>
          <w:sz w:val="24"/>
        </w:rPr>
      </w:pPr>
      <w:r w:rsidRPr="005028DF">
        <w:rPr>
          <w:rFonts w:ascii="Times New Roman" w:hAnsi="Times New Roman" w:cs="Times New Roman"/>
          <w:sz w:val="24"/>
        </w:rPr>
        <w:t>- Преимущество системы – автономность и высокая скорость выполнения работы. Мы используем новые цифровые технологии для управления бортовым оборудованием – техническое зрение, которое помогает обработать изображения с видеокамер</w:t>
      </w:r>
      <w:r>
        <w:rPr>
          <w:rFonts w:ascii="Times New Roman" w:hAnsi="Times New Roman" w:cs="Times New Roman"/>
          <w:sz w:val="24"/>
        </w:rPr>
        <w:t xml:space="preserve"> на соседних </w:t>
      </w:r>
      <w:proofErr w:type="spellStart"/>
      <w:r>
        <w:rPr>
          <w:rFonts w:ascii="Times New Roman" w:hAnsi="Times New Roman" w:cs="Times New Roman"/>
          <w:sz w:val="24"/>
        </w:rPr>
        <w:t>микроспутниках</w:t>
      </w:r>
      <w:proofErr w:type="spellEnd"/>
      <w:r w:rsidRPr="005028DF">
        <w:rPr>
          <w:rFonts w:ascii="Times New Roman" w:hAnsi="Times New Roman" w:cs="Times New Roman"/>
          <w:sz w:val="24"/>
        </w:rPr>
        <w:t>, – рассказал Николай Майоров, директор Института аэрокосмических приборов и систем ГУАП.</w:t>
      </w:r>
    </w:p>
    <w:p w:rsidR="005028DF" w:rsidRDefault="005028DF" w:rsidP="005028DF">
      <w:pPr>
        <w:rPr>
          <w:rFonts w:ascii="Times New Roman" w:hAnsi="Times New Roman" w:cs="Times New Roman"/>
          <w:sz w:val="24"/>
        </w:rPr>
      </w:pPr>
      <w:r w:rsidRPr="005028DF">
        <w:rPr>
          <w:rFonts w:ascii="Times New Roman" w:hAnsi="Times New Roman" w:cs="Times New Roman"/>
          <w:sz w:val="24"/>
        </w:rPr>
        <w:t xml:space="preserve">- Приоритетная цель – обеспечение надежной радиосвязи между двумя заданными точками без «транспортной» задержки при управлении удаленными объектами. Чтобы сделать конструкцию более дешевой мы решили жестко закреплять приемо-передающие антенны на корпусах спутников и использовать для наведения антенны пространственную ориентацию всего аппарата на основе оптического метода, –  поделился Владимир </w:t>
      </w:r>
      <w:proofErr w:type="spellStart"/>
      <w:r w:rsidRPr="005028DF">
        <w:rPr>
          <w:rFonts w:ascii="Times New Roman" w:hAnsi="Times New Roman" w:cs="Times New Roman"/>
          <w:sz w:val="24"/>
        </w:rPr>
        <w:t>Перлюк</w:t>
      </w:r>
      <w:proofErr w:type="spellEnd"/>
      <w:r w:rsidRPr="005028DF">
        <w:rPr>
          <w:rFonts w:ascii="Times New Roman" w:hAnsi="Times New Roman" w:cs="Times New Roman"/>
          <w:sz w:val="24"/>
        </w:rPr>
        <w:t>, научный руководитель лаборатории проектирования м</w:t>
      </w:r>
      <w:r>
        <w:rPr>
          <w:rFonts w:ascii="Times New Roman" w:hAnsi="Times New Roman" w:cs="Times New Roman"/>
          <w:sz w:val="24"/>
        </w:rPr>
        <w:t>алых космических аппаратов ГУАП.</w:t>
      </w:r>
    </w:p>
    <w:p w:rsidR="005028DF" w:rsidRPr="005028DF" w:rsidRDefault="005028DF" w:rsidP="005028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Подробнее читайте в материале ТАСС </w:t>
      </w:r>
      <w:hyperlink r:id="rId4" w:history="1">
        <w:r w:rsidRPr="005028DF">
          <w:rPr>
            <w:rStyle w:val="a3"/>
            <w:rFonts w:ascii="Times New Roman" w:hAnsi="Times New Roman" w:cs="Times New Roman"/>
            <w:sz w:val="24"/>
          </w:rPr>
          <w:t>https://nauka.tass.ru/nauka/18574125</w:t>
        </w:r>
      </w:hyperlink>
      <w:bookmarkStart w:id="0" w:name="_GoBack"/>
      <w:bookmarkEnd w:id="0"/>
    </w:p>
    <w:p w:rsidR="005028DF" w:rsidRPr="000B50BA" w:rsidRDefault="005028DF" w:rsidP="005028DF">
      <w:pPr>
        <w:jc w:val="both"/>
        <w:rPr>
          <w:rFonts w:ascii="Times New Roman" w:hAnsi="Times New Roman" w:cs="Times New Roman"/>
          <w:sz w:val="24"/>
        </w:rPr>
      </w:pPr>
    </w:p>
    <w:sectPr w:rsidR="005028DF" w:rsidRPr="000B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BE"/>
    <w:rsid w:val="000B50BA"/>
    <w:rsid w:val="00476E2E"/>
    <w:rsid w:val="005028DF"/>
    <w:rsid w:val="005345BE"/>
    <w:rsid w:val="006E30A2"/>
    <w:rsid w:val="00B96129"/>
    <w:rsid w:val="00D7638E"/>
    <w:rsid w:val="00F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D57E"/>
  <w15:chartTrackingRefBased/>
  <w15:docId w15:val="{B9BDAFEE-CF19-4BF0-B897-FBF3D118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ka.tass.ru/nauka/18574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</cp:revision>
  <dcterms:created xsi:type="dcterms:W3CDTF">2023-08-24T07:43:00Z</dcterms:created>
  <dcterms:modified xsi:type="dcterms:W3CDTF">2023-08-24T07:46:00Z</dcterms:modified>
</cp:coreProperties>
</file>