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8B" w:rsidRPr="0019268C" w:rsidRDefault="0061588B" w:rsidP="001926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8C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19268C">
        <w:rPr>
          <w:rFonts w:ascii="Times New Roman" w:hAnsi="Times New Roman" w:cs="Times New Roman"/>
          <w:b/>
          <w:sz w:val="28"/>
          <w:szCs w:val="28"/>
        </w:rPr>
        <w:t>«</w:t>
      </w:r>
      <w:r w:rsidRPr="0019268C">
        <w:rPr>
          <w:rFonts w:ascii="Times New Roman" w:hAnsi="Times New Roman" w:cs="Times New Roman"/>
          <w:b/>
          <w:sz w:val="28"/>
          <w:szCs w:val="28"/>
        </w:rPr>
        <w:t>умной энергетики</w:t>
      </w:r>
      <w:r w:rsidR="0019268C">
        <w:rPr>
          <w:rFonts w:ascii="Times New Roman" w:hAnsi="Times New Roman" w:cs="Times New Roman"/>
          <w:b/>
          <w:sz w:val="28"/>
          <w:szCs w:val="28"/>
        </w:rPr>
        <w:t>»</w:t>
      </w:r>
      <w:r w:rsidRPr="0019268C">
        <w:rPr>
          <w:rFonts w:ascii="Times New Roman" w:hAnsi="Times New Roman" w:cs="Times New Roman"/>
          <w:b/>
          <w:sz w:val="28"/>
          <w:szCs w:val="28"/>
        </w:rPr>
        <w:t xml:space="preserve"> в Ленэкспо</w:t>
      </w:r>
    </w:p>
    <w:p w:rsidR="0061588B" w:rsidRPr="0019268C" w:rsidRDefault="0061588B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9E5" w:rsidRPr="0019268C" w:rsidRDefault="0061588B" w:rsidP="00D72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8C">
        <w:rPr>
          <w:rFonts w:ascii="Times New Roman" w:hAnsi="Times New Roman" w:cs="Times New Roman"/>
          <w:sz w:val="28"/>
          <w:szCs w:val="28"/>
        </w:rPr>
        <w:t>В рамках проходящей сейчас в «Ленэкспо» Тематической</w:t>
      </w:r>
      <w:r w:rsidRPr="0019268C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19268C">
        <w:rPr>
          <w:rFonts w:ascii="Times New Roman" w:hAnsi="Times New Roman" w:cs="Times New Roman"/>
          <w:sz w:val="28"/>
          <w:szCs w:val="28"/>
        </w:rPr>
        <w:t>и</w:t>
      </w:r>
      <w:r w:rsidRPr="0019268C">
        <w:rPr>
          <w:rFonts w:ascii="Times New Roman" w:hAnsi="Times New Roman" w:cs="Times New Roman"/>
          <w:sz w:val="28"/>
          <w:szCs w:val="28"/>
        </w:rPr>
        <w:t>: «Энергетика. Стратегия развития инженерно-энергетического комплекса Санкт-Петербурга. Трансформации. Технологии. Модели. Конкурентные преимущества, возможности их усиления и реализации»​</w:t>
      </w:r>
      <w:r w:rsidRPr="0019268C">
        <w:rPr>
          <w:rFonts w:ascii="Times New Roman" w:hAnsi="Times New Roman" w:cs="Times New Roman"/>
          <w:sz w:val="28"/>
          <w:szCs w:val="28"/>
        </w:rPr>
        <w:t xml:space="preserve"> 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17 октября студенты </w:t>
      </w:r>
      <w:r w:rsidRPr="0019268C">
        <w:rPr>
          <w:rFonts w:ascii="Times New Roman" w:hAnsi="Times New Roman" w:cs="Times New Roman"/>
          <w:sz w:val="28"/>
          <w:szCs w:val="28"/>
        </w:rPr>
        <w:t xml:space="preserve">бакалавриата и магистратуры 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33 кафедры 3 института ГУАП посетили Пленарное заседание «Умные ресурсы. </w:t>
      </w:r>
      <w:proofErr w:type="spellStart"/>
      <w:r w:rsidR="00380837" w:rsidRPr="0019268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380837" w:rsidRPr="0019268C">
        <w:rPr>
          <w:rFonts w:ascii="Times New Roman" w:hAnsi="Times New Roman" w:cs="Times New Roman"/>
          <w:sz w:val="28"/>
          <w:szCs w:val="28"/>
        </w:rPr>
        <w:t>»</w:t>
      </w:r>
      <w:r w:rsidRPr="001926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68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19268C">
        <w:rPr>
          <w:rFonts w:ascii="Times New Roman" w:hAnsi="Times New Roman" w:cs="Times New Roman"/>
          <w:sz w:val="28"/>
          <w:szCs w:val="28"/>
        </w:rPr>
        <w:t xml:space="preserve"> модерировал вице-губернатор Санкт-Петербурга </w:t>
      </w:r>
      <w:proofErr w:type="spellStart"/>
      <w:r w:rsidRPr="0019268C">
        <w:rPr>
          <w:rFonts w:ascii="Times New Roman" w:hAnsi="Times New Roman" w:cs="Times New Roman"/>
          <w:sz w:val="28"/>
          <w:szCs w:val="28"/>
        </w:rPr>
        <w:t>Албин</w:t>
      </w:r>
      <w:proofErr w:type="spellEnd"/>
      <w:r w:rsidR="00380837" w:rsidRPr="0019268C">
        <w:rPr>
          <w:rFonts w:ascii="Times New Roman" w:hAnsi="Times New Roman" w:cs="Times New Roman"/>
          <w:sz w:val="28"/>
          <w:szCs w:val="28"/>
        </w:rPr>
        <w:t xml:space="preserve"> Игор</w:t>
      </w:r>
      <w:r w:rsidRPr="0019268C">
        <w:rPr>
          <w:rFonts w:ascii="Times New Roman" w:hAnsi="Times New Roman" w:cs="Times New Roman"/>
          <w:sz w:val="28"/>
          <w:szCs w:val="28"/>
        </w:rPr>
        <w:t>ь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 Николаевич.</w:t>
      </w:r>
      <w:r w:rsidR="00D729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29E5">
        <w:rPr>
          <w:rFonts w:ascii="Times New Roman" w:hAnsi="Times New Roman" w:cs="Times New Roman"/>
          <w:sz w:val="28"/>
          <w:szCs w:val="28"/>
        </w:rPr>
        <w:t xml:space="preserve">Сопровождал студенческую делегацию доцент 33 кафедры В.А. </w:t>
      </w:r>
      <w:proofErr w:type="spellStart"/>
      <w:r w:rsidR="00D729E5">
        <w:rPr>
          <w:rFonts w:ascii="Times New Roman" w:hAnsi="Times New Roman" w:cs="Times New Roman"/>
          <w:sz w:val="28"/>
          <w:szCs w:val="28"/>
        </w:rPr>
        <w:t>Сердитов</w:t>
      </w:r>
      <w:proofErr w:type="spellEnd"/>
      <w:r w:rsidR="00D729E5">
        <w:rPr>
          <w:rFonts w:ascii="Times New Roman" w:hAnsi="Times New Roman" w:cs="Times New Roman"/>
          <w:sz w:val="28"/>
          <w:szCs w:val="28"/>
        </w:rPr>
        <w:t>.</w:t>
      </w:r>
    </w:p>
    <w:p w:rsidR="00380837" w:rsidRDefault="0019268C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8C">
        <w:rPr>
          <w:rFonts w:ascii="Times New Roman" w:hAnsi="Times New Roman" w:cs="Times New Roman"/>
          <w:sz w:val="28"/>
          <w:szCs w:val="28"/>
        </w:rPr>
        <w:t xml:space="preserve">Организатором Заседания выступил </w:t>
      </w:r>
      <w:r w:rsidR="00380837" w:rsidRPr="0019268C">
        <w:rPr>
          <w:rFonts w:ascii="Times New Roman" w:hAnsi="Times New Roman" w:cs="Times New Roman"/>
          <w:sz w:val="28"/>
          <w:szCs w:val="28"/>
        </w:rPr>
        <w:t>Комитет по энергетике и инженерному обеспечению</w:t>
      </w:r>
      <w:r w:rsidRPr="0019268C">
        <w:rPr>
          <w:rFonts w:ascii="Times New Roman" w:hAnsi="Times New Roman" w:cs="Times New Roman"/>
          <w:sz w:val="28"/>
          <w:szCs w:val="28"/>
        </w:rPr>
        <w:t xml:space="preserve"> Санкт-Петербурга, а площадкой «Центр импортозамещения и локализации Санкт-Петербурга», который был создан по инициативе Правительства города в сентябре 2015 года.</w:t>
      </w:r>
    </w:p>
    <w:p w:rsidR="003C7320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320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обсуждались современные проекты и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топливно-энергетической инфраструктуры</w:t>
      </w:r>
      <w:r w:rsidRPr="003C7320">
        <w:rPr>
          <w:rFonts w:ascii="Times New Roman" w:hAnsi="Times New Roman" w:cs="Times New Roman"/>
          <w:sz w:val="28"/>
          <w:szCs w:val="28"/>
        </w:rPr>
        <w:t xml:space="preserve"> </w:t>
      </w:r>
      <w:r w:rsidRPr="001926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анкт-Петербурга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380837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0837" w:rsidRPr="0019268C">
        <w:rPr>
          <w:rFonts w:ascii="Times New Roman" w:hAnsi="Times New Roman" w:cs="Times New Roman"/>
          <w:sz w:val="28"/>
          <w:szCs w:val="28"/>
        </w:rPr>
        <w:t>рограм</w:t>
      </w:r>
      <w:r w:rsidR="0019268C" w:rsidRPr="0019268C">
        <w:rPr>
          <w:rFonts w:ascii="Times New Roman" w:hAnsi="Times New Roman" w:cs="Times New Roman"/>
          <w:sz w:val="28"/>
          <w:szCs w:val="28"/>
        </w:rPr>
        <w:t>м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ный комплекс для прогнозирования </w:t>
      </w:r>
      <w:r>
        <w:rPr>
          <w:rFonts w:ascii="Times New Roman" w:hAnsi="Times New Roman" w:cs="Times New Roman"/>
          <w:sz w:val="28"/>
          <w:szCs w:val="28"/>
        </w:rPr>
        <w:t>развития световой среды городов</w:t>
      </w:r>
      <w:r w:rsidR="00380837" w:rsidRPr="0019268C">
        <w:rPr>
          <w:rFonts w:ascii="Times New Roman" w:hAnsi="Times New Roman" w:cs="Times New Roman"/>
          <w:sz w:val="28"/>
          <w:szCs w:val="28"/>
        </w:rPr>
        <w:t>;</w:t>
      </w:r>
    </w:p>
    <w:p w:rsidR="00380837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380837" w:rsidRPr="0019268C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="00380837" w:rsidRPr="0019268C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. Теплоснабжение</w:t>
      </w:r>
      <w:r w:rsidR="00380837" w:rsidRPr="0019268C">
        <w:rPr>
          <w:rFonts w:ascii="Times New Roman" w:hAnsi="Times New Roman" w:cs="Times New Roman"/>
          <w:sz w:val="28"/>
          <w:szCs w:val="28"/>
        </w:rPr>
        <w:t>;</w:t>
      </w:r>
    </w:p>
    <w:p w:rsidR="00380837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80837" w:rsidRPr="0019268C">
        <w:rPr>
          <w:rFonts w:ascii="Times New Roman" w:hAnsi="Times New Roman" w:cs="Times New Roman"/>
          <w:sz w:val="28"/>
          <w:szCs w:val="28"/>
        </w:rPr>
        <w:t>гент-ориентированный</w:t>
      </w:r>
      <w:proofErr w:type="gramEnd"/>
      <w:r w:rsidR="00380837" w:rsidRPr="0019268C">
        <w:rPr>
          <w:rFonts w:ascii="Times New Roman" w:hAnsi="Times New Roman" w:cs="Times New Roman"/>
          <w:sz w:val="28"/>
          <w:szCs w:val="28"/>
        </w:rPr>
        <w:t xml:space="preserve"> баланс ресурсов сист</w:t>
      </w:r>
      <w:r>
        <w:rPr>
          <w:rFonts w:ascii="Times New Roman" w:hAnsi="Times New Roman" w:cs="Times New Roman"/>
          <w:sz w:val="28"/>
          <w:szCs w:val="28"/>
        </w:rPr>
        <w:t>емы теплоснабжения ГУП «ТЭК СПб»</w:t>
      </w:r>
      <w:r w:rsidR="00380837" w:rsidRPr="0019268C">
        <w:rPr>
          <w:rFonts w:ascii="Times New Roman" w:hAnsi="Times New Roman" w:cs="Times New Roman"/>
          <w:sz w:val="28"/>
          <w:szCs w:val="28"/>
        </w:rPr>
        <w:t>;</w:t>
      </w:r>
    </w:p>
    <w:p w:rsidR="00380837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даленное </w:t>
      </w:r>
      <w:proofErr w:type="spellStart"/>
      <w:r w:rsidR="00380837" w:rsidRPr="0019268C">
        <w:rPr>
          <w:rFonts w:ascii="Times New Roman" w:hAnsi="Times New Roman" w:cs="Times New Roman"/>
          <w:sz w:val="28"/>
          <w:szCs w:val="28"/>
        </w:rPr>
        <w:t>диспетчирование</w:t>
      </w:r>
      <w:proofErr w:type="spellEnd"/>
      <w:r w:rsidR="00380837" w:rsidRPr="0019268C">
        <w:rPr>
          <w:rFonts w:ascii="Times New Roman" w:hAnsi="Times New Roman" w:cs="Times New Roman"/>
          <w:sz w:val="28"/>
          <w:szCs w:val="28"/>
        </w:rPr>
        <w:t xml:space="preserve"> теплосетей путем создания цифрового двойника т</w:t>
      </w:r>
      <w:r>
        <w:rPr>
          <w:rFonts w:ascii="Times New Roman" w:hAnsi="Times New Roman" w:cs="Times New Roman"/>
          <w:sz w:val="28"/>
          <w:szCs w:val="28"/>
        </w:rPr>
        <w:t>рубопроводных систем теплотрасс</w:t>
      </w:r>
      <w:r w:rsidR="00380837" w:rsidRPr="0019268C">
        <w:rPr>
          <w:rFonts w:ascii="Times New Roman" w:hAnsi="Times New Roman" w:cs="Times New Roman"/>
          <w:sz w:val="28"/>
          <w:szCs w:val="28"/>
        </w:rPr>
        <w:t>;</w:t>
      </w:r>
    </w:p>
    <w:p w:rsidR="00380837" w:rsidRPr="0019268C" w:rsidRDefault="003C7320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80837" w:rsidRPr="0019268C">
        <w:rPr>
          <w:rFonts w:ascii="Times New Roman" w:hAnsi="Times New Roman" w:cs="Times New Roman"/>
          <w:sz w:val="28"/>
          <w:szCs w:val="28"/>
        </w:rPr>
        <w:t>оздание автоматизированной системы управления Южной зоны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водоснабжения;</w:t>
      </w:r>
    </w:p>
    <w:p w:rsidR="00380837" w:rsidRDefault="003C7320" w:rsidP="003C7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837" w:rsidRPr="0019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0837" w:rsidRPr="0019268C">
        <w:rPr>
          <w:rFonts w:ascii="Times New Roman" w:hAnsi="Times New Roman" w:cs="Times New Roman"/>
          <w:sz w:val="28"/>
          <w:szCs w:val="28"/>
        </w:rPr>
        <w:t>ежимы эксплуатации и направления оптимизации системы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водоотведения.</w:t>
      </w:r>
    </w:p>
    <w:p w:rsidR="00D0603D" w:rsidRPr="0019268C" w:rsidRDefault="00D0603D" w:rsidP="003C7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каждом докладе выступающих, особое внимание уделялось роли университетов, как научных центров в области разработки тактики и стратегии</w:t>
      </w:r>
      <w:r w:rsidR="001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3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F6339">
        <w:rPr>
          <w:rFonts w:ascii="Times New Roman" w:hAnsi="Times New Roman" w:cs="Times New Roman"/>
          <w:sz w:val="28"/>
          <w:szCs w:val="28"/>
        </w:rPr>
        <w:t xml:space="preserve"> ТЭК, а также необходимости более тесной интеграции правительственных структур, университетов и энергетиков.</w:t>
      </w:r>
    </w:p>
    <w:sectPr w:rsidR="00D0603D" w:rsidRPr="001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37"/>
    <w:rsid w:val="000F4183"/>
    <w:rsid w:val="0019268C"/>
    <w:rsid w:val="001F6339"/>
    <w:rsid w:val="00380837"/>
    <w:rsid w:val="003C7320"/>
    <w:rsid w:val="0061588B"/>
    <w:rsid w:val="00713310"/>
    <w:rsid w:val="00B41F51"/>
    <w:rsid w:val="00BF1851"/>
    <w:rsid w:val="00D0603D"/>
    <w:rsid w:val="00D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2018-10-17T13:03:00Z</dcterms:created>
  <dcterms:modified xsi:type="dcterms:W3CDTF">2018-10-17T13:24:00Z</dcterms:modified>
</cp:coreProperties>
</file>