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19B" w:rsidRDefault="00AE219B" w:rsidP="00F77D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AE219B" w:rsidRDefault="0032605A" w:rsidP="00F77D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ГУАП занял 3 место</w:t>
      </w:r>
      <w:r w:rsidR="00AE219B">
        <w:rPr>
          <w:rFonts w:ascii="Times New Roman" w:hAnsi="Times New Roman" w:cs="Times New Roman"/>
          <w:sz w:val="28"/>
          <w:szCs w:val="28"/>
        </w:rPr>
        <w:t xml:space="preserve"> среди самых активных вузов-читателей в общем фонде Консорциума СЭБ</w:t>
      </w:r>
    </w:p>
    <w:p w:rsidR="00AE219B" w:rsidRDefault="00AE219B" w:rsidP="00F77D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AE219B" w:rsidRDefault="00AE219B" w:rsidP="00AE21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ГУАП вошел в топ-20 </w:t>
      </w:r>
      <w:r>
        <w:rPr>
          <w:rFonts w:ascii="Times New Roman" w:hAnsi="Times New Roman" w:cs="Times New Roman"/>
          <w:sz w:val="28"/>
          <w:szCs w:val="28"/>
        </w:rPr>
        <w:t>среди самых активных вузов-читател</w:t>
      </w:r>
      <w:r>
        <w:rPr>
          <w:rFonts w:ascii="Times New Roman" w:hAnsi="Times New Roman" w:cs="Times New Roman"/>
          <w:sz w:val="28"/>
          <w:szCs w:val="28"/>
        </w:rPr>
        <w:t xml:space="preserve">ей в общем фонде Консорциума </w:t>
      </w:r>
      <w:r>
        <w:rPr>
          <w:rFonts w:ascii="Times New Roman" w:hAnsi="Times New Roman" w:cs="Times New Roman"/>
          <w:sz w:val="28"/>
          <w:szCs w:val="28"/>
        </w:rPr>
        <w:t>сетевых электронных библиотек</w:t>
      </w:r>
    </w:p>
    <w:p w:rsidR="00AE219B" w:rsidRDefault="00AE219B" w:rsidP="00F77D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6148DA" w:rsidRDefault="00F77D3D" w:rsidP="00F77D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Санкт-Петербургский государственный университет аэрокосмического приборостроения – участник Консорциума сетевых электронных библиотек (СЭБ), крупнейшего в российском высшем образовании проекта сетевого взаимодействия и кооперации знаний от 386 образовательных организаций. Это пример реального успешного и содержательного сетевого сотрудничества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образовательных процессов, в рамках которого всем участникам предоставлен бесплатный взаимный доступ к 72 000 единиц изданий по всем дисциплинам и направлениям подготовки. Это контент,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издают и передают для размещения на единой электронной платформе все 386 организаций. В их числе – национальные исследовательские и федеральные университеты и большинство участников программы «Приоритет 2030».</w:t>
      </w:r>
    </w:p>
    <w:p w:rsidR="00F77D3D" w:rsidRPr="0032605A" w:rsidRDefault="00C23A7D" w:rsidP="00F77D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05A">
        <w:rPr>
          <w:rFonts w:ascii="Times New Roman" w:hAnsi="Times New Roman" w:cs="Times New Roman"/>
          <w:b/>
          <w:sz w:val="28"/>
          <w:szCs w:val="28"/>
        </w:rPr>
        <w:t xml:space="preserve">Результаты участия ГУАП </w:t>
      </w:r>
      <w:r w:rsidR="00AE219B" w:rsidRPr="0032605A">
        <w:rPr>
          <w:rFonts w:ascii="Times New Roman" w:hAnsi="Times New Roman" w:cs="Times New Roman"/>
          <w:b/>
          <w:sz w:val="28"/>
          <w:szCs w:val="28"/>
        </w:rPr>
        <w:t>в Консорциуме СЭ</w:t>
      </w:r>
      <w:r w:rsidRPr="0032605A">
        <w:rPr>
          <w:rFonts w:ascii="Times New Roman" w:hAnsi="Times New Roman" w:cs="Times New Roman"/>
          <w:b/>
          <w:sz w:val="28"/>
          <w:szCs w:val="28"/>
        </w:rPr>
        <w:t>Б на отраслевом уровне и среди всех участников проекта за 2023 год:</w:t>
      </w:r>
    </w:p>
    <w:p w:rsidR="00C23A7D" w:rsidRPr="0032605A" w:rsidRDefault="0032605A" w:rsidP="003260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всех участников проекта у ГУАП </w:t>
      </w:r>
      <w:r w:rsidR="00AE219B" w:rsidRPr="0032605A">
        <w:rPr>
          <w:rFonts w:ascii="Times New Roman" w:hAnsi="Times New Roman" w:cs="Times New Roman"/>
          <w:sz w:val="28"/>
          <w:szCs w:val="28"/>
        </w:rPr>
        <w:t>47 434 прочтения.</w:t>
      </w:r>
    </w:p>
    <w:p w:rsidR="00AE219B" w:rsidRPr="0032605A" w:rsidRDefault="0032605A" w:rsidP="003260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Университет</w:t>
      </w:r>
      <w:r w:rsidR="00AE219B" w:rsidRPr="0032605A">
        <w:rPr>
          <w:rFonts w:ascii="Times New Roman" w:hAnsi="Times New Roman" w:cs="Times New Roman"/>
          <w:sz w:val="28"/>
          <w:szCs w:val="28"/>
        </w:rPr>
        <w:t xml:space="preserve"> находится в топ-20 среди всех самых активных вузов-читателей, 3 место.</w:t>
      </w:r>
    </w:p>
    <w:p w:rsidR="00AE219B" w:rsidRDefault="00AE219B" w:rsidP="00F77D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Стимулирование и развитие объединений вузов и научных организаций, повышение уровня региональных систем высшего образования и науки за счет консолидации ресурсов, создание интеграционных научно-образовательных структур – все эти цели включены в структуру национального проекта «Наука и университеты». Развитие этого нацпроекта – в числе компонентов, необходимых для достижения технологического суверенитета как</w:t>
      </w:r>
      <w:r w:rsidR="0032605A">
        <w:rPr>
          <w:rFonts w:ascii="Times New Roman" w:hAnsi="Times New Roman" w:cs="Times New Roman"/>
          <w:sz w:val="28"/>
          <w:szCs w:val="28"/>
        </w:rPr>
        <w:t xml:space="preserve"> способности государства распола</w:t>
      </w:r>
      <w:r>
        <w:rPr>
          <w:rFonts w:ascii="Times New Roman" w:hAnsi="Times New Roman" w:cs="Times New Roman"/>
          <w:sz w:val="28"/>
          <w:szCs w:val="28"/>
        </w:rPr>
        <w:t>гать критически важными для благосостояния и конкурентоспособности технологиями, разрабатывать их самостоятельно или получать от экономик других стран без односторонней структурн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ой зависимости.</w:t>
      </w:r>
    </w:p>
    <w:p w:rsidR="00AE219B" w:rsidRPr="00F77D3D" w:rsidRDefault="00AE219B" w:rsidP="00F77D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Консорциум СЭБ – одно из крупнейших, беспрецедентных по количеству участников объединений в сфере высшего образования в России, и каждый его участник вносит свой вклад в достижение этих целей.</w:t>
      </w:r>
    </w:p>
    <w:sectPr w:rsidR="00AE219B" w:rsidRPr="00F77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07D25"/>
    <w:multiLevelType w:val="hybridMultilevel"/>
    <w:tmpl w:val="B5C84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D3D"/>
    <w:rsid w:val="0032605A"/>
    <w:rsid w:val="006148DA"/>
    <w:rsid w:val="00AE219B"/>
    <w:rsid w:val="00C23A7D"/>
    <w:rsid w:val="00F7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0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2024-03-11T09:23:00Z</dcterms:created>
  <dcterms:modified xsi:type="dcterms:W3CDTF">2024-03-11T10:07:00Z</dcterms:modified>
</cp:coreProperties>
</file>