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1F" w:rsidRPr="00C8345F" w:rsidRDefault="00FD488C" w:rsidP="006B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ГУАП на международной научно-образовательной</w:t>
      </w:r>
      <w:r w:rsidR="006B4589" w:rsidRPr="00C83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стратегической сессии</w:t>
      </w:r>
    </w:p>
    <w:p w:rsidR="006B4589" w:rsidRDefault="00F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B4589" w:rsidRPr="006B4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в КВЦ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состоялась</w:t>
      </w:r>
      <w:r w:rsidR="006B4589" w:rsidRPr="006B4589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B4589" w:rsidRPr="006B4589">
        <w:rPr>
          <w:rFonts w:ascii="Times New Roman" w:hAnsi="Times New Roman" w:cs="Times New Roman"/>
          <w:sz w:val="24"/>
          <w:szCs w:val="24"/>
        </w:rPr>
        <w:t xml:space="preserve"> научно-образовательн</w:t>
      </w:r>
      <w:r>
        <w:rPr>
          <w:rFonts w:ascii="Times New Roman" w:hAnsi="Times New Roman" w:cs="Times New Roman"/>
          <w:sz w:val="24"/>
          <w:szCs w:val="24"/>
        </w:rPr>
        <w:t>ая стратегическая сессия</w:t>
      </w:r>
      <w:r w:rsidR="006B4589">
        <w:rPr>
          <w:rFonts w:ascii="Times New Roman" w:hAnsi="Times New Roman" w:cs="Times New Roman"/>
          <w:sz w:val="24"/>
          <w:szCs w:val="24"/>
        </w:rPr>
        <w:t>. Мероприятие проходило в рамках недели науки и профессионального образования Санкт-Петербурга.</w:t>
      </w:r>
    </w:p>
    <w:p w:rsidR="006904A7" w:rsidRDefault="00D0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участниками мероприятия</w:t>
      </w:r>
      <w:bookmarkStart w:id="0" w:name="_GoBack"/>
      <w:bookmarkEnd w:id="0"/>
      <w:r w:rsidR="006904A7" w:rsidRPr="006904A7">
        <w:rPr>
          <w:rFonts w:ascii="Times New Roman" w:hAnsi="Times New Roman" w:cs="Times New Roman"/>
          <w:sz w:val="24"/>
          <w:szCs w:val="24"/>
        </w:rPr>
        <w:t xml:space="preserve"> выступила руководитель </w:t>
      </w:r>
      <w:proofErr w:type="spellStart"/>
      <w:r w:rsidR="006904A7" w:rsidRPr="006904A7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="006904A7" w:rsidRPr="006904A7">
        <w:rPr>
          <w:rFonts w:ascii="Times New Roman" w:hAnsi="Times New Roman" w:cs="Times New Roman"/>
          <w:sz w:val="24"/>
          <w:szCs w:val="24"/>
        </w:rPr>
        <w:t xml:space="preserve"> Элеонора Валентиновна Митрофанова, отметив необходимость взаимодействия между университетами города для достижения общей цели по улучшению качества российского высшего образования. После выступления Э.В. Митрофанова подписала соглашение о сотрудничестве с председателем Комитета по науке и высшей школе Андреем Станиславовичем Максимовым.</w:t>
      </w:r>
    </w:p>
    <w:p w:rsidR="009C4FA0" w:rsidRDefault="00F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Стратегическая сессия</w:t>
      </w:r>
      <w:r w:rsidR="006B4589" w:rsidRPr="006B4589">
        <w:rPr>
          <w:rFonts w:ascii="Times New Roman" w:hAnsi="Times New Roman" w:cs="Times New Roman"/>
          <w:sz w:val="24"/>
          <w:szCs w:val="24"/>
        </w:rPr>
        <w:t xml:space="preserve"> является крупнейшим в городе мероприятием</w:t>
      </w:r>
      <w:r w:rsidR="006B4589">
        <w:rPr>
          <w:rFonts w:ascii="Times New Roman" w:hAnsi="Times New Roman" w:cs="Times New Roman"/>
          <w:sz w:val="24"/>
          <w:szCs w:val="24"/>
        </w:rPr>
        <w:t>,</w:t>
      </w:r>
      <w:r w:rsidR="006B4589" w:rsidRPr="006B4589">
        <w:rPr>
          <w:rFonts w:ascii="Times New Roman" w:hAnsi="Times New Roman" w:cs="Times New Roman"/>
          <w:sz w:val="24"/>
          <w:szCs w:val="24"/>
        </w:rPr>
        <w:t xml:space="preserve"> направленным на демонстрацию образовательной, научно-исследовательской и инновационной деятельности </w:t>
      </w:r>
      <w:r w:rsidR="006B4589">
        <w:rPr>
          <w:rFonts w:ascii="Times New Roman" w:hAnsi="Times New Roman" w:cs="Times New Roman"/>
          <w:sz w:val="24"/>
          <w:szCs w:val="24"/>
        </w:rPr>
        <w:t>Санкт-Петербургских образовательных организаций. Со стороны ГУАП во встрече принял участие проректор по международной деятельности К.В. Лосев</w:t>
      </w:r>
      <w:r w:rsidR="007864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4589" w:rsidRDefault="009C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4589">
        <w:rPr>
          <w:rFonts w:ascii="Times New Roman" w:hAnsi="Times New Roman" w:cs="Times New Roman"/>
          <w:sz w:val="24"/>
          <w:szCs w:val="24"/>
        </w:rPr>
        <w:t>месте с другими руководителями научно-образовательных учреждений города</w:t>
      </w:r>
      <w:r>
        <w:rPr>
          <w:rFonts w:ascii="Times New Roman" w:hAnsi="Times New Roman" w:cs="Times New Roman"/>
          <w:sz w:val="24"/>
          <w:szCs w:val="24"/>
        </w:rPr>
        <w:t xml:space="preserve"> проректор ГУАП</w:t>
      </w:r>
      <w:r w:rsidR="006B4589">
        <w:rPr>
          <w:rFonts w:ascii="Times New Roman" w:hAnsi="Times New Roman" w:cs="Times New Roman"/>
          <w:sz w:val="24"/>
          <w:szCs w:val="24"/>
        </w:rPr>
        <w:t xml:space="preserve"> обсудил </w:t>
      </w:r>
      <w:r w:rsidR="00C8345F">
        <w:rPr>
          <w:rFonts w:ascii="Times New Roman" w:hAnsi="Times New Roman" w:cs="Times New Roman"/>
          <w:sz w:val="24"/>
          <w:szCs w:val="24"/>
        </w:rPr>
        <w:t>подготовку</w:t>
      </w:r>
      <w:r w:rsidR="006B4589">
        <w:rPr>
          <w:rFonts w:ascii="Times New Roman" w:hAnsi="Times New Roman" w:cs="Times New Roman"/>
          <w:sz w:val="24"/>
          <w:szCs w:val="24"/>
        </w:rPr>
        <w:t xml:space="preserve"> квалифицированных кадров, соответс</w:t>
      </w:r>
      <w:r w:rsidR="00C8345F">
        <w:rPr>
          <w:rFonts w:ascii="Times New Roman" w:hAnsi="Times New Roman" w:cs="Times New Roman"/>
          <w:sz w:val="24"/>
          <w:szCs w:val="24"/>
        </w:rPr>
        <w:t>твие</w:t>
      </w:r>
      <w:r w:rsidR="006B4589">
        <w:rPr>
          <w:rFonts w:ascii="Times New Roman" w:hAnsi="Times New Roman" w:cs="Times New Roman"/>
          <w:sz w:val="24"/>
          <w:szCs w:val="24"/>
        </w:rPr>
        <w:t xml:space="preserve"> высшего образования потребностям социально-экономического развития города и </w:t>
      </w:r>
      <w:r w:rsidR="00C8345F">
        <w:rPr>
          <w:rFonts w:ascii="Times New Roman" w:hAnsi="Times New Roman" w:cs="Times New Roman"/>
          <w:sz w:val="24"/>
          <w:szCs w:val="24"/>
        </w:rPr>
        <w:t>обмен современными образовательными технологиями.</w:t>
      </w:r>
      <w:r w:rsidR="00FD4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45F" w:rsidRDefault="00C83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двух </w:t>
      </w:r>
      <w:r w:rsidR="00FD488C">
        <w:rPr>
          <w:rFonts w:ascii="Times New Roman" w:hAnsi="Times New Roman" w:cs="Times New Roman"/>
          <w:sz w:val="24"/>
          <w:szCs w:val="24"/>
        </w:rPr>
        <w:t>секций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8C">
        <w:rPr>
          <w:rFonts w:ascii="Times New Roman" w:hAnsi="Times New Roman" w:cs="Times New Roman"/>
          <w:sz w:val="24"/>
          <w:szCs w:val="24"/>
        </w:rPr>
        <w:t>стратегической сессии</w:t>
      </w:r>
      <w:r>
        <w:rPr>
          <w:rFonts w:ascii="Times New Roman" w:hAnsi="Times New Roman" w:cs="Times New Roman"/>
          <w:sz w:val="24"/>
          <w:szCs w:val="24"/>
        </w:rPr>
        <w:t xml:space="preserve"> «Глобальная конкурентоспособность российского образования» и «Образование будущего – платформы, ресурсы, компетенции» участники </w:t>
      </w:r>
      <w:r w:rsidR="00FD488C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определили тенденции рынка образовательных услуг, а также стратегии по повышению узнаваемости вузов Санкт-Петербурга</w:t>
      </w:r>
      <w:r w:rsidR="00301F38" w:rsidRPr="00301F38">
        <w:rPr>
          <w:rFonts w:ascii="Times New Roman" w:hAnsi="Times New Roman" w:cs="Times New Roman"/>
          <w:sz w:val="24"/>
          <w:szCs w:val="24"/>
        </w:rPr>
        <w:t xml:space="preserve"> </w:t>
      </w:r>
      <w:r w:rsidR="00301F38">
        <w:rPr>
          <w:rFonts w:ascii="Times New Roman" w:hAnsi="Times New Roman" w:cs="Times New Roman"/>
          <w:sz w:val="24"/>
          <w:szCs w:val="24"/>
        </w:rPr>
        <w:t>на международном рынке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45F" w:rsidRPr="006B4589" w:rsidRDefault="00C8345F">
      <w:pPr>
        <w:rPr>
          <w:rFonts w:ascii="Times New Roman" w:hAnsi="Times New Roman" w:cs="Times New Roman"/>
          <w:sz w:val="24"/>
          <w:szCs w:val="24"/>
        </w:rPr>
      </w:pPr>
    </w:p>
    <w:sectPr w:rsidR="00C8345F" w:rsidRPr="006B4589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9"/>
    <w:rsid w:val="00072537"/>
    <w:rsid w:val="00301F38"/>
    <w:rsid w:val="006904A7"/>
    <w:rsid w:val="006B4589"/>
    <w:rsid w:val="007864F7"/>
    <w:rsid w:val="009111A4"/>
    <w:rsid w:val="009610C3"/>
    <w:rsid w:val="00964E1F"/>
    <w:rsid w:val="009C4FA0"/>
    <w:rsid w:val="00C8345F"/>
    <w:rsid w:val="00D01B6C"/>
    <w:rsid w:val="00DF304E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2DC43-41C6-4ED7-A3BC-0F90523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BDV</cp:lastModifiedBy>
  <cp:revision>8</cp:revision>
  <cp:lastPrinted>2018-12-04T07:55:00Z</cp:lastPrinted>
  <dcterms:created xsi:type="dcterms:W3CDTF">2018-12-04T07:46:00Z</dcterms:created>
  <dcterms:modified xsi:type="dcterms:W3CDTF">2018-12-05T12:39:00Z</dcterms:modified>
</cp:coreProperties>
</file>