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75" w:rsidRDefault="00BB2A75" w:rsidP="00BB2A75">
      <w:r>
        <w:t>Доцент Гуманитарного факультета Игорь Николаевич Зайцев принял участие в подготовке и проведении международной конференции.</w:t>
      </w:r>
    </w:p>
    <w:p w:rsidR="00BB2A75" w:rsidRDefault="00BB2A75" w:rsidP="00BB2A75"/>
    <w:p w:rsidR="00BB2A75" w:rsidRDefault="00BB2A75" w:rsidP="00BB2A75"/>
    <w:p w:rsidR="00BB2A75" w:rsidRDefault="00BB2A75" w:rsidP="00BB2A75">
      <w:r>
        <w:t>С 9 по 12 января 2019 г. в г. Яссы (Румыния) прошла первая конференция “Все-православное единство и соборность”, организованная Международной ассоциацией православного богословия (IOTA). Цель конференции (и ассоциации в целом) -- развитие научного знания в контексте православия. Ассоциация объединила церковных и светских исследователей православия; важно подчеркнуть -- это не узко конфессиональный союз, члены IOTA представляют самые разные религиозные конфессии, открыт вхо</w:t>
      </w:r>
      <w:r w:rsidR="00AD5D81">
        <w:t>д и для атеистов, и агностиков.</w:t>
      </w:r>
    </w:p>
    <w:p w:rsidR="00BB2A75" w:rsidRDefault="00BB2A75" w:rsidP="00BB2A75">
      <w:r>
        <w:t xml:space="preserve">На конференции зарегистрировалось около 300 участников из более чем 40 стран мира. Это беспрецедентное по масштабу событие для мирового православия. Нечто подобное последний раз было осуществлено в 1936 году в Афинах, где прошел первый и последний все-православный богословский конгресс. </w:t>
      </w:r>
    </w:p>
    <w:p w:rsidR="00BB2A75" w:rsidRDefault="00BB2A75" w:rsidP="00BB2A75">
      <w:r>
        <w:t>Игорь Николаевич Зайцев --</w:t>
      </w:r>
      <w:r>
        <w:t xml:space="preserve"> </w:t>
      </w:r>
      <w:proofErr w:type="gramStart"/>
      <w:r>
        <w:t>со-председатель</w:t>
      </w:r>
      <w:proofErr w:type="gramEnd"/>
      <w:r>
        <w:t xml:space="preserve"> постоянной группы “Философская теология” в составе IOTA, в этом качестве он подготовил и </w:t>
      </w:r>
      <w:proofErr w:type="spellStart"/>
      <w:r>
        <w:t>модерировал</w:t>
      </w:r>
      <w:proofErr w:type="spellEnd"/>
      <w:r>
        <w:t xml:space="preserve"> работу двух секций: “Многообразие философской теологии” и “Теология после феноменологии” (всего конференция разделена на 70 секционных заседаний), и сделал доклад на тему “По направлению к </w:t>
      </w:r>
      <w:proofErr w:type="spellStart"/>
      <w:r>
        <w:t>бл</w:t>
      </w:r>
      <w:proofErr w:type="spellEnd"/>
      <w:r>
        <w:t xml:space="preserve">. Августину”. Необходимо подчеркнуть, что поездка на конференцию была бы невозможна без институциональной поддержки ГУАП в лице ректора -- Юлии Анатольевны </w:t>
      </w:r>
      <w:proofErr w:type="spellStart"/>
      <w:r>
        <w:t>Антохиной</w:t>
      </w:r>
      <w:proofErr w:type="spellEnd"/>
      <w:r>
        <w:t xml:space="preserve"> и проректора по международной деятельности -- Константина Викторовича Лосева. И.Н. Зайцев выражает глубочайшую признательность руководству и сотрудникам ГУАП, без чьей деятельной подде</w:t>
      </w:r>
      <w:r w:rsidR="00AD5D81">
        <w:t>ржки многое было бы невозможно.</w:t>
      </w:r>
      <w:bookmarkStart w:id="0" w:name="_GoBack"/>
      <w:bookmarkEnd w:id="0"/>
    </w:p>
    <w:p w:rsidR="00D47D0E" w:rsidRDefault="00BB2A75" w:rsidP="00BB2A75">
      <w:r>
        <w:t>Доклады и дискуссии на конференции были чрезвычайно высокого уровня. Даже во время обсуждения животрепещущих вопросов православной жизни (в том числе и связанных с межцерковными конфликтами) дискуссии велись открыто, корректно, с уважением ко всем точкам зрения. Тем самым IOTA вносит свой вклад в разрешение глобальных и региональных конфликтов и в укрепление все-православного единства.</w:t>
      </w:r>
    </w:p>
    <w:sectPr w:rsidR="00D4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75"/>
    <w:rsid w:val="00AD5D81"/>
    <w:rsid w:val="00BB2A75"/>
    <w:rsid w:val="00D4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50FEE-C6C8-421F-9A61-1E702087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2019-01-21T11:17:00Z</dcterms:created>
  <dcterms:modified xsi:type="dcterms:W3CDTF">2019-01-21T11:21:00Z</dcterms:modified>
</cp:coreProperties>
</file>