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2A" w:rsidRPr="004C3020" w:rsidRDefault="004C3020">
      <w:pPr>
        <w:rPr>
          <w:b/>
        </w:rPr>
      </w:pPr>
      <w:r w:rsidRPr="004C3020">
        <w:rPr>
          <w:b/>
        </w:rPr>
        <w:t>Заголовок:</w:t>
      </w:r>
    </w:p>
    <w:p w:rsidR="004C3020" w:rsidRDefault="004C3020" w:rsidP="008B2111">
      <w:pPr>
        <w:ind w:firstLine="708"/>
      </w:pPr>
      <w:r w:rsidRPr="004C3020">
        <w:t>Победа</w:t>
      </w:r>
      <w:r w:rsidRPr="004C3020">
        <w:t xml:space="preserve"> </w:t>
      </w:r>
      <w:r w:rsidRPr="004C3020">
        <w:t xml:space="preserve"> в к</w:t>
      </w:r>
      <w:r w:rsidRPr="004C3020">
        <w:t>онкурс</w:t>
      </w:r>
      <w:r w:rsidRPr="004C3020">
        <w:t>е</w:t>
      </w:r>
      <w:r w:rsidRPr="004C3020">
        <w:t xml:space="preserve"> </w:t>
      </w:r>
      <w:r>
        <w:t xml:space="preserve">инновационных проектов </w:t>
      </w:r>
    </w:p>
    <w:p w:rsidR="004C3020" w:rsidRPr="004C3020" w:rsidRDefault="004C3020">
      <w:pPr>
        <w:rPr>
          <w:b/>
        </w:rPr>
      </w:pPr>
      <w:r w:rsidRPr="004C3020">
        <w:rPr>
          <w:b/>
        </w:rPr>
        <w:t>Анонс:</w:t>
      </w:r>
    </w:p>
    <w:p w:rsidR="004C3020" w:rsidRDefault="004C3020" w:rsidP="008B2111">
      <w:pPr>
        <w:ind w:firstLine="708"/>
        <w:rPr>
          <w:shd w:val="clear" w:color="auto" w:fill="FFFFFF"/>
        </w:rPr>
      </w:pPr>
      <w:r>
        <w:t>Проекты, представленные ГУАП в</w:t>
      </w:r>
      <w:r>
        <w:t xml:space="preserve"> рамках Международной выставки </w:t>
      </w:r>
      <w:r>
        <w:rPr>
          <w:shd w:val="clear" w:color="auto" w:fill="FFFFFF"/>
          <w:lang w:val="en-US"/>
        </w:rPr>
        <w:t>HI</w:t>
      </w:r>
      <w:r w:rsidRPr="000140CA">
        <w:rPr>
          <w:shd w:val="clear" w:color="auto" w:fill="FFFFFF"/>
        </w:rPr>
        <w:t>-</w:t>
      </w:r>
      <w:r>
        <w:rPr>
          <w:shd w:val="clear" w:color="auto" w:fill="FFFFFF"/>
          <w:lang w:val="en-US"/>
        </w:rPr>
        <w:t>TECH</w:t>
      </w:r>
      <w:r>
        <w:rPr>
          <w:shd w:val="clear" w:color="auto" w:fill="FFFFFF"/>
        </w:rPr>
        <w:t xml:space="preserve">, получили высокие оценки экспертного совета. </w:t>
      </w:r>
      <w:r>
        <w:rPr>
          <w:shd w:val="clear" w:color="auto" w:fill="FFFFFF"/>
        </w:rPr>
        <w:t xml:space="preserve"> </w:t>
      </w:r>
    </w:p>
    <w:p w:rsidR="004C3020" w:rsidRPr="00094312" w:rsidRDefault="004C3020" w:rsidP="004C3020">
      <w:pPr>
        <w:rPr>
          <w:b/>
        </w:rPr>
      </w:pPr>
      <w:r w:rsidRPr="00094312">
        <w:rPr>
          <w:b/>
        </w:rPr>
        <w:t>Текст новости:</w:t>
      </w:r>
    </w:p>
    <w:p w:rsidR="00094312" w:rsidRDefault="004C3020" w:rsidP="008B2111">
      <w:pPr>
        <w:ind w:firstLine="708"/>
        <w:jc w:val="both"/>
      </w:pPr>
      <w:r>
        <w:t xml:space="preserve">В рамках </w:t>
      </w:r>
      <w:r>
        <w:t xml:space="preserve">Международной выставки инноваций </w:t>
      </w:r>
      <w:r w:rsidRPr="000140CA">
        <w:rPr>
          <w:shd w:val="clear" w:color="auto" w:fill="FFFFFF"/>
        </w:rPr>
        <w:t>«Высокие технологии. Инновации. Инвестиции» </w:t>
      </w:r>
      <w:r>
        <w:rPr>
          <w:shd w:val="clear" w:color="auto" w:fill="FFFFFF"/>
        </w:rPr>
        <w:t>(</w:t>
      </w:r>
      <w:r>
        <w:rPr>
          <w:shd w:val="clear" w:color="auto" w:fill="FFFFFF"/>
          <w:lang w:val="en-US"/>
        </w:rPr>
        <w:t>HI</w:t>
      </w:r>
      <w:r w:rsidRPr="000140CA">
        <w:rPr>
          <w:shd w:val="clear" w:color="auto" w:fill="FFFFFF"/>
        </w:rPr>
        <w:t>-</w:t>
      </w:r>
      <w:r>
        <w:rPr>
          <w:shd w:val="clear" w:color="auto" w:fill="FFFFFF"/>
          <w:lang w:val="en-US"/>
        </w:rPr>
        <w:t>TECH</w:t>
      </w:r>
      <w:r>
        <w:rPr>
          <w:shd w:val="clear" w:color="auto" w:fill="FFFFFF"/>
        </w:rPr>
        <w:t>)</w:t>
      </w:r>
      <w:r>
        <w:rPr>
          <w:shd w:val="clear" w:color="auto" w:fill="FFFFFF"/>
        </w:rPr>
        <w:t xml:space="preserve">, которая проходила в </w:t>
      </w:r>
      <w:proofErr w:type="spellStart"/>
      <w:r>
        <w:rPr>
          <w:shd w:val="clear" w:color="auto" w:fill="FFFFFF"/>
        </w:rPr>
        <w:t>конгрессно</w:t>
      </w:r>
      <w:proofErr w:type="spellEnd"/>
      <w:r>
        <w:rPr>
          <w:shd w:val="clear" w:color="auto" w:fill="FFFFFF"/>
        </w:rPr>
        <w:t xml:space="preserve">-выставочном центре </w:t>
      </w:r>
      <w:proofErr w:type="spellStart"/>
      <w:r>
        <w:rPr>
          <w:shd w:val="clear" w:color="auto" w:fill="FFFFFF"/>
        </w:rPr>
        <w:t>Экспофорум</w:t>
      </w:r>
      <w:proofErr w:type="spellEnd"/>
      <w:r>
        <w:rPr>
          <w:shd w:val="clear" w:color="auto" w:fill="FFFFFF"/>
        </w:rPr>
        <w:t xml:space="preserve">, состоялся </w:t>
      </w:r>
      <w:r>
        <w:t>Конкурс</w:t>
      </w:r>
      <w:r w:rsidRPr="00B65591">
        <w:t xml:space="preserve"> </w:t>
      </w:r>
      <w:r w:rsidR="00094312" w:rsidRPr="004C3020">
        <w:t>«Лучший инновационный проект и лучшая научно-техническая разработка года»</w:t>
      </w:r>
    </w:p>
    <w:p w:rsidR="004C3020" w:rsidRDefault="00094312" w:rsidP="008B2111">
      <w:pPr>
        <w:ind w:firstLine="708"/>
        <w:jc w:val="both"/>
      </w:pPr>
      <w:r>
        <w:t>У</w:t>
      </w:r>
      <w:r w:rsidR="004C3020">
        <w:t xml:space="preserve">частие в </w:t>
      </w:r>
      <w:r>
        <w:t xml:space="preserve">Конкурсе </w:t>
      </w:r>
      <w:r w:rsidR="004C3020">
        <w:t>приняли два проекта представленных нашим университетом.</w:t>
      </w:r>
      <w:r>
        <w:t xml:space="preserve">  Проект «</w:t>
      </w:r>
      <w:r>
        <w:t xml:space="preserve">Демонстрационный стенд для отработки системы взаимной ориентации </w:t>
      </w:r>
      <w:proofErr w:type="spellStart"/>
      <w:r>
        <w:t>микроспутников</w:t>
      </w:r>
      <w:proofErr w:type="spellEnd"/>
      <w:r>
        <w:t>» на Конкурсе представляла к</w:t>
      </w:r>
      <w:r w:rsidR="004C3020">
        <w:t xml:space="preserve">оманда </w:t>
      </w:r>
      <w:r w:rsidR="004C3020">
        <w:t>Институт</w:t>
      </w:r>
      <w:r>
        <w:t>а</w:t>
      </w:r>
      <w:r w:rsidR="004C3020">
        <w:t xml:space="preserve"> аэрокосмических </w:t>
      </w:r>
      <w:r>
        <w:t>приборов и систем ГУАП:</w:t>
      </w:r>
    </w:p>
    <w:p w:rsidR="004C3020" w:rsidRDefault="00094312" w:rsidP="008B2111">
      <w:pPr>
        <w:ind w:firstLine="708"/>
        <w:jc w:val="both"/>
      </w:pPr>
      <w:r>
        <w:t xml:space="preserve">- </w:t>
      </w:r>
      <w:r w:rsidR="004C3020">
        <w:t>Майоров Николай Николаевич, зам</w:t>
      </w:r>
      <w:r>
        <w:t xml:space="preserve">еститель директора института, кандидат технических наук, доцент кафедры </w:t>
      </w:r>
      <w:r w:rsidR="004C3020">
        <w:t>12</w:t>
      </w:r>
    </w:p>
    <w:p w:rsidR="004C3020" w:rsidRDefault="00094312" w:rsidP="008B2111">
      <w:pPr>
        <w:ind w:firstLine="708"/>
        <w:jc w:val="both"/>
      </w:pPr>
      <w:r>
        <w:t xml:space="preserve">- </w:t>
      </w:r>
      <w:proofErr w:type="spellStart"/>
      <w:r w:rsidR="004C3020">
        <w:t>Перлюк</w:t>
      </w:r>
      <w:proofErr w:type="spellEnd"/>
      <w:r w:rsidR="004C3020">
        <w:t xml:space="preserve"> Владимир Владимирович, </w:t>
      </w:r>
      <w:r>
        <w:t xml:space="preserve">кандидат технических наук, доцент кафедры </w:t>
      </w:r>
      <w:r>
        <w:t>11</w:t>
      </w:r>
    </w:p>
    <w:p w:rsidR="004C3020" w:rsidRDefault="00094312" w:rsidP="008B2111">
      <w:pPr>
        <w:ind w:firstLine="708"/>
        <w:jc w:val="both"/>
      </w:pPr>
      <w:r>
        <w:t xml:space="preserve">- </w:t>
      </w:r>
      <w:proofErr w:type="spellStart"/>
      <w:r w:rsidR="004C3020">
        <w:t>Епринцев</w:t>
      </w:r>
      <w:proofErr w:type="spellEnd"/>
      <w:r w:rsidR="004C3020">
        <w:t xml:space="preserve"> </w:t>
      </w:r>
      <w:r>
        <w:t xml:space="preserve">Михаил Александрович, лаборант лаборатории </w:t>
      </w:r>
      <w:proofErr w:type="spellStart"/>
      <w:r>
        <w:t>ИВКиСТ</w:t>
      </w:r>
      <w:proofErr w:type="spellEnd"/>
    </w:p>
    <w:p w:rsidR="004C3020" w:rsidRDefault="00094312" w:rsidP="008B2111">
      <w:pPr>
        <w:ind w:firstLine="708"/>
        <w:jc w:val="both"/>
      </w:pPr>
      <w:r>
        <w:t xml:space="preserve">- </w:t>
      </w:r>
      <w:r w:rsidR="004C3020">
        <w:t>Аристо</w:t>
      </w:r>
      <w:r>
        <w:t xml:space="preserve">в Андрей Алексеевич, студент группы </w:t>
      </w:r>
      <w:r w:rsidR="004C3020">
        <w:t>1611</w:t>
      </w:r>
    </w:p>
    <w:p w:rsidR="004C3020" w:rsidRDefault="00094312" w:rsidP="008B2111">
      <w:pPr>
        <w:ind w:firstLine="708"/>
        <w:jc w:val="both"/>
      </w:pPr>
      <w:r>
        <w:t>Э</w:t>
      </w:r>
      <w:r w:rsidR="004C3020">
        <w:t xml:space="preserve">кспертное жюри </w:t>
      </w:r>
      <w:r>
        <w:t xml:space="preserve">конкурса </w:t>
      </w:r>
      <w:r w:rsidR="004C3020">
        <w:t>отметило высокую степень проработки проекта</w:t>
      </w:r>
      <w:r>
        <w:t xml:space="preserve"> и наградило представителей ГУАП д</w:t>
      </w:r>
      <w:r w:rsidR="004C3020">
        <w:t>ипломом в номинации «Приборостроение, отечественные элементная база, компьютеры и комплектующие»</w:t>
      </w:r>
    </w:p>
    <w:p w:rsidR="00094312" w:rsidRDefault="00094312" w:rsidP="008B2111">
      <w:pPr>
        <w:ind w:firstLine="708"/>
        <w:jc w:val="both"/>
        <w:rPr>
          <w:rFonts w:eastAsia="Times New Roman"/>
        </w:rPr>
      </w:pPr>
      <w:r>
        <w:rPr>
          <w:shd w:val="clear" w:color="auto" w:fill="FFFFFF"/>
        </w:rPr>
        <w:t>Проект «</w:t>
      </w:r>
      <w:proofErr w:type="spellStart"/>
      <w:r w:rsidRPr="00094312">
        <w:rPr>
          <w:rFonts w:eastAsia="Times New Roman"/>
        </w:rPr>
        <w:t>Киберфизическая</w:t>
      </w:r>
      <w:proofErr w:type="spellEnd"/>
      <w:r w:rsidRPr="00094312">
        <w:rPr>
          <w:rFonts w:eastAsia="Times New Roman"/>
        </w:rPr>
        <w:t xml:space="preserve"> система диагностики, мониторинга и управления электроэнергетическими объектами</w:t>
      </w:r>
      <w:r>
        <w:rPr>
          <w:rFonts w:eastAsia="Times New Roman"/>
        </w:rPr>
        <w:t xml:space="preserve">» </w:t>
      </w:r>
      <w:r w:rsidRPr="00094312">
        <w:rPr>
          <w:rFonts w:eastAsia="Times New Roman"/>
        </w:rPr>
        <w:t>Институт</w:t>
      </w:r>
      <w:r>
        <w:rPr>
          <w:rFonts w:eastAsia="Times New Roman"/>
        </w:rPr>
        <w:t>а</w:t>
      </w:r>
      <w:r w:rsidRPr="00094312">
        <w:rPr>
          <w:rFonts w:eastAsia="Times New Roman"/>
        </w:rPr>
        <w:t xml:space="preserve"> инновационных технологий в электромеханике и робототехнике представ</w:t>
      </w:r>
      <w:r>
        <w:rPr>
          <w:rFonts w:eastAsia="Times New Roman"/>
        </w:rPr>
        <w:t xml:space="preserve">ляли: </w:t>
      </w:r>
    </w:p>
    <w:p w:rsidR="00094312" w:rsidRPr="00094312" w:rsidRDefault="00094312" w:rsidP="008B2111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proofErr w:type="spellStart"/>
      <w:r w:rsidRPr="00094312">
        <w:rPr>
          <w:rFonts w:eastAsia="Times New Roman"/>
        </w:rPr>
        <w:t>Шишлаков</w:t>
      </w:r>
      <w:proofErr w:type="spellEnd"/>
      <w:r w:rsidRPr="00094312">
        <w:rPr>
          <w:rFonts w:eastAsia="Times New Roman"/>
        </w:rPr>
        <w:t xml:space="preserve"> Владислав Федорович, </w:t>
      </w:r>
      <w:r>
        <w:rPr>
          <w:rFonts w:eastAsia="Times New Roman"/>
        </w:rPr>
        <w:t>директор института, доктор технических наук</w:t>
      </w:r>
      <w:r w:rsidRPr="00094312">
        <w:rPr>
          <w:rFonts w:eastAsia="Times New Roman"/>
        </w:rPr>
        <w:t xml:space="preserve">, профессор, проректор по образовательным технологиям и инновационной </w:t>
      </w:r>
      <w:r>
        <w:rPr>
          <w:rFonts w:eastAsia="Times New Roman"/>
        </w:rPr>
        <w:t>деятельности ГУАП</w:t>
      </w:r>
    </w:p>
    <w:p w:rsidR="004C3020" w:rsidRDefault="00094312" w:rsidP="008B2111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lastRenderedPageBreak/>
        <w:t>- Соленый Сергей Валентинович, кандидат технических наук</w:t>
      </w:r>
      <w:r w:rsidRPr="00094312">
        <w:rPr>
          <w:rFonts w:eastAsia="Times New Roman"/>
        </w:rPr>
        <w:t>, д</w:t>
      </w:r>
      <w:r>
        <w:rPr>
          <w:rFonts w:eastAsia="Times New Roman"/>
        </w:rPr>
        <w:t xml:space="preserve">оцент кафедры </w:t>
      </w:r>
      <w:r w:rsidRPr="00094312">
        <w:rPr>
          <w:rFonts w:eastAsia="Times New Roman"/>
        </w:rPr>
        <w:t>32, заместитель директора института</w:t>
      </w:r>
    </w:p>
    <w:p w:rsidR="00094312" w:rsidRDefault="00094312" w:rsidP="008B2111">
      <w:pPr>
        <w:ind w:firstLine="708"/>
        <w:jc w:val="both"/>
      </w:pPr>
      <w:r>
        <w:t>Проект получил большое признание с точки зрения актуальности, научно-технической и экономической эффективности и социальной значимости.</w:t>
      </w:r>
    </w:p>
    <w:p w:rsidR="00094312" w:rsidRPr="00872366" w:rsidRDefault="00094312" w:rsidP="008B2111">
      <w:pPr>
        <w:ind w:firstLine="708"/>
        <w:jc w:val="both"/>
      </w:pPr>
      <w:r w:rsidRPr="00872366">
        <w:t xml:space="preserve">Участники проекта были награждены Дипломом и золотой медалью в номинации «Робототехника, промышленные и домашние роботы, </w:t>
      </w:r>
      <w:proofErr w:type="spellStart"/>
      <w:r w:rsidRPr="00872366">
        <w:t>автороботы</w:t>
      </w:r>
      <w:proofErr w:type="spellEnd"/>
      <w:r w:rsidRPr="00872366">
        <w:t xml:space="preserve">, </w:t>
      </w:r>
      <w:proofErr w:type="spellStart"/>
      <w:r w:rsidRPr="00872366">
        <w:t>аэророботы</w:t>
      </w:r>
      <w:proofErr w:type="spellEnd"/>
      <w:r w:rsidRPr="00872366">
        <w:t xml:space="preserve">, </w:t>
      </w:r>
      <w:proofErr w:type="spellStart"/>
      <w:r w:rsidRPr="00872366">
        <w:t>пикоспутники</w:t>
      </w:r>
      <w:proofErr w:type="spellEnd"/>
      <w:r w:rsidRPr="00872366">
        <w:t>, сенсоры и датчики, интернет вещей»</w:t>
      </w:r>
    </w:p>
    <w:p w:rsidR="00094312" w:rsidRPr="00094312" w:rsidRDefault="00094312" w:rsidP="008B2111">
      <w:pPr>
        <w:ind w:firstLine="708"/>
        <w:jc w:val="both"/>
      </w:pPr>
      <w:r>
        <w:t>Поздравляем победителей и желаем им да</w:t>
      </w:r>
      <w:bookmarkStart w:id="0" w:name="_GoBack"/>
      <w:bookmarkEnd w:id="0"/>
      <w:r>
        <w:t>льнейших успехов в работе!</w:t>
      </w:r>
    </w:p>
    <w:sectPr w:rsidR="00094312" w:rsidRPr="0009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10CB6"/>
    <w:multiLevelType w:val="hybridMultilevel"/>
    <w:tmpl w:val="337EC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20"/>
    <w:rsid w:val="00094312"/>
    <w:rsid w:val="001B5218"/>
    <w:rsid w:val="004C3020"/>
    <w:rsid w:val="007D6F2B"/>
    <w:rsid w:val="008B2111"/>
    <w:rsid w:val="00A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12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12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2019-03-15T07:23:00Z</dcterms:created>
  <dcterms:modified xsi:type="dcterms:W3CDTF">2019-03-15T07:49:00Z</dcterms:modified>
</cp:coreProperties>
</file>