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F0D">
        <w:rPr>
          <w:rFonts w:ascii="Times New Roman" w:hAnsi="Times New Roman" w:cs="Times New Roman"/>
          <w:sz w:val="28"/>
          <w:szCs w:val="28"/>
        </w:rPr>
        <w:t>Пост-релиз 2</w:t>
      </w:r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F0D">
        <w:rPr>
          <w:rFonts w:ascii="Times New Roman" w:hAnsi="Times New Roman" w:cs="Times New Roman"/>
          <w:sz w:val="28"/>
          <w:szCs w:val="28"/>
        </w:rPr>
        <w:t xml:space="preserve">22 мая 2017 года в научно-выставочном зале «Да Винчи» состоялось торжественное открытие международной недели «Экономика знаний: вызовы и возможности». Гостей и участников поприветствовали ректор ГУАП Юлия Анатольевна Антохина, а также президент ГУАП и руководитель кафедры ЮНЕСКО Анатолий Аркадьевич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. Почетными участниками церемонии открытия также стали проректор по международной деятельности К.В. Лосев, директор Института технологий предпринимательства А.С.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 xml:space="preserve"> и ректор Индийского финансового института, профессор Аман </w:t>
      </w:r>
      <w:proofErr w:type="spellStart"/>
      <w:r w:rsidRPr="003F4F0D">
        <w:rPr>
          <w:rFonts w:ascii="Times New Roman" w:hAnsi="Times New Roman" w:cs="Times New Roman"/>
          <w:sz w:val="28"/>
          <w:szCs w:val="28"/>
        </w:rPr>
        <w:t>Агарваль</w:t>
      </w:r>
      <w:proofErr w:type="spellEnd"/>
      <w:r w:rsidRPr="003F4F0D">
        <w:rPr>
          <w:rFonts w:ascii="Times New Roman" w:hAnsi="Times New Roman" w:cs="Times New Roman"/>
          <w:sz w:val="28"/>
          <w:szCs w:val="28"/>
        </w:rPr>
        <w:t>.</w:t>
      </w:r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F4F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http://eprnews.com/indian-institute-of-finance-iif-signs-mou-with-russias-state-university-for-aerospace-instrumentation-suai-saint-petersburg-russia-132100/</w:t>
        </w:r>
      </w:hyperlink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F4F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https://www.prlog.org/12642310-indian-institute-of-finance-signs-mou-with-russias-state-university-for-aerospace-instrumentation.html</w:t>
        </w:r>
      </w:hyperlink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4F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http://www.openpr.com/news/546380.html</w:t>
        </w:r>
      </w:hyperlink>
    </w:p>
    <w:p w:rsidR="00D90B68" w:rsidRPr="003F4F0D" w:rsidRDefault="00D90B68" w:rsidP="00D9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ECF" w:rsidRDefault="00D16ECF"/>
    <w:sectPr w:rsidR="00D16ECF" w:rsidSect="00D1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90B68"/>
    <w:rsid w:val="00D16ECF"/>
    <w:rsid w:val="00D9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r.com/news/546380.html" TargetMode="External"/><Relationship Id="rId5" Type="http://schemas.openxmlformats.org/officeDocument/2006/relationships/hyperlink" Target="https://www.prlog.org/12642310-indian-institute-of-finance-signs-mou-with-russias-state-university-for-aerospace-instrumentation.html" TargetMode="External"/><Relationship Id="rId4" Type="http://schemas.openxmlformats.org/officeDocument/2006/relationships/hyperlink" Target="http://eprnews.com/indian-institute-of-finance-iif-signs-mou-with-russias-state-university-for-aerospace-instrumentation-suai-saint-petersburg-russia-132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1451-002</dc:creator>
  <cp:keywords/>
  <dc:description/>
  <cp:lastModifiedBy>1451-002</cp:lastModifiedBy>
  <cp:revision>2</cp:revision>
  <dcterms:created xsi:type="dcterms:W3CDTF">2017-06-08T12:39:00Z</dcterms:created>
  <dcterms:modified xsi:type="dcterms:W3CDTF">2017-06-08T12:39:00Z</dcterms:modified>
</cp:coreProperties>
</file>