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72" w:rsidRDefault="00997F72" w:rsidP="00997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FB6C8C" w:rsidRDefault="007A619E" w:rsidP="00997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ГУАП завершилась</w:t>
      </w:r>
      <w:r w:rsidR="00997F72">
        <w:rPr>
          <w:rFonts w:ascii="Times New Roman" w:hAnsi="Times New Roman" w:cs="Times New Roman"/>
          <w:sz w:val="28"/>
          <w:szCs w:val="28"/>
        </w:rPr>
        <w:t xml:space="preserve"> </w:t>
      </w:r>
      <w:r w:rsidR="00997F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97F72" w:rsidRPr="00997F72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97F72" w:rsidRPr="00997F72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97F72" w:rsidRPr="00997F72">
        <w:rPr>
          <w:rFonts w:ascii="Times New Roman" w:hAnsi="Times New Roman" w:cs="Times New Roman"/>
          <w:sz w:val="28"/>
          <w:szCs w:val="28"/>
        </w:rPr>
        <w:t xml:space="preserve"> «Обработка, передача и защита информации в компьютерных системах»</w:t>
      </w:r>
    </w:p>
    <w:p w:rsidR="00997F72" w:rsidRDefault="00997F72" w:rsidP="00997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997F72" w:rsidRDefault="00997F72" w:rsidP="00997F72">
      <w:pPr>
        <w:jc w:val="both"/>
        <w:rPr>
          <w:rFonts w:ascii="Times New Roman" w:hAnsi="Times New Roman" w:cs="Times New Roman"/>
          <w:sz w:val="28"/>
          <w:szCs w:val="28"/>
        </w:rPr>
      </w:pPr>
      <w:r w:rsidRPr="00997F72">
        <w:rPr>
          <w:rFonts w:ascii="Times New Roman" w:hAnsi="Times New Roman" w:cs="Times New Roman"/>
          <w:sz w:val="28"/>
          <w:szCs w:val="28"/>
        </w:rPr>
        <w:t>Конференция проходила с 10 по 17 апреля и собрала ученых и специалистов в сфере информационных технологий со всего мира</w:t>
      </w:r>
    </w:p>
    <w:p w:rsidR="00997F72" w:rsidRDefault="00997F72" w:rsidP="00997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997F72" w:rsidRDefault="00997F72" w:rsidP="00997F72">
      <w:pPr>
        <w:jc w:val="both"/>
        <w:rPr>
          <w:rFonts w:ascii="Times New Roman" w:hAnsi="Times New Roman" w:cs="Times New Roman"/>
          <w:sz w:val="28"/>
          <w:szCs w:val="28"/>
        </w:rPr>
      </w:pPr>
      <w:r w:rsidRPr="00997F72">
        <w:rPr>
          <w:rFonts w:ascii="Times New Roman" w:hAnsi="Times New Roman" w:cs="Times New Roman"/>
          <w:sz w:val="28"/>
          <w:szCs w:val="28"/>
        </w:rPr>
        <w:t>В ходе конференции были представлены и обсуждены новые разработки и исследования в области обработки, передачи и защиты информации.</w:t>
      </w:r>
      <w:r>
        <w:rPr>
          <w:rFonts w:ascii="Times New Roman" w:hAnsi="Times New Roman" w:cs="Times New Roman"/>
          <w:sz w:val="28"/>
          <w:szCs w:val="28"/>
        </w:rPr>
        <w:t xml:space="preserve">  Помимо этого, можно было ознакомиться с докладами</w:t>
      </w:r>
      <w:r w:rsidRPr="00997F7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решениях в областях</w:t>
      </w:r>
      <w:r w:rsidRPr="00997F72">
        <w:rPr>
          <w:rFonts w:ascii="Times New Roman" w:hAnsi="Times New Roman" w:cs="Times New Roman"/>
          <w:sz w:val="28"/>
          <w:szCs w:val="28"/>
        </w:rPr>
        <w:t xml:space="preserve"> анализа данных, разработки вычислительных систем, </w:t>
      </w:r>
      <w:proofErr w:type="spellStart"/>
      <w:r w:rsidRPr="00997F72">
        <w:rPr>
          <w:rFonts w:ascii="Times New Roman" w:hAnsi="Times New Roman" w:cs="Times New Roman"/>
          <w:sz w:val="28"/>
          <w:szCs w:val="28"/>
        </w:rPr>
        <w:t>метавселенной</w:t>
      </w:r>
      <w:proofErr w:type="spellEnd"/>
      <w:r w:rsidRPr="00997F72">
        <w:rPr>
          <w:rFonts w:ascii="Times New Roman" w:hAnsi="Times New Roman" w:cs="Times New Roman"/>
          <w:sz w:val="28"/>
          <w:szCs w:val="28"/>
        </w:rPr>
        <w:t xml:space="preserve">, цифровой обработки сигналов, машинного обучения и искусственного интеллекта,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математического моделирования. </w:t>
      </w:r>
      <w:r w:rsidRPr="00997F72">
        <w:rPr>
          <w:rFonts w:ascii="Times New Roman" w:hAnsi="Times New Roman" w:cs="Times New Roman"/>
          <w:sz w:val="28"/>
          <w:szCs w:val="28"/>
        </w:rPr>
        <w:t>Участники и партнеры конференции получили возможность установить новые контакты и обсудить перспективные направления дальнейших исследований.</w:t>
      </w:r>
    </w:p>
    <w:p w:rsidR="00997F72" w:rsidRPr="00997F72" w:rsidRDefault="00997F72" w:rsidP="00997F72">
      <w:pPr>
        <w:jc w:val="both"/>
        <w:rPr>
          <w:rFonts w:ascii="Times New Roman" w:hAnsi="Times New Roman" w:cs="Times New Roman"/>
          <w:sz w:val="28"/>
          <w:szCs w:val="28"/>
        </w:rPr>
      </w:pPr>
      <w:r w:rsidRPr="00997F72">
        <w:rPr>
          <w:rFonts w:ascii="Times New Roman" w:hAnsi="Times New Roman" w:cs="Times New Roman"/>
          <w:sz w:val="28"/>
          <w:szCs w:val="28"/>
        </w:rPr>
        <w:t xml:space="preserve">На церемонии торжественного закрытия выступили с докладами представители партнерских предприятий: </w:t>
      </w:r>
    </w:p>
    <w:p w:rsidR="00997F72" w:rsidRPr="00997F72" w:rsidRDefault="00997F72" w:rsidP="00997F72">
      <w:pPr>
        <w:jc w:val="both"/>
        <w:rPr>
          <w:rFonts w:ascii="Times New Roman" w:hAnsi="Times New Roman" w:cs="Times New Roman"/>
          <w:sz w:val="28"/>
          <w:szCs w:val="28"/>
        </w:rPr>
      </w:pPr>
      <w:r w:rsidRPr="00997F72">
        <w:rPr>
          <w:rFonts w:ascii="Times New Roman" w:hAnsi="Times New Roman" w:cs="Times New Roman"/>
          <w:sz w:val="28"/>
          <w:szCs w:val="28"/>
        </w:rPr>
        <w:t>Гурнов Константин Борисович, АО «НПП «Радар ММС»;</w:t>
      </w:r>
    </w:p>
    <w:p w:rsidR="00997F72" w:rsidRPr="00997F72" w:rsidRDefault="00997F72" w:rsidP="00997F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F72">
        <w:rPr>
          <w:rFonts w:ascii="Times New Roman" w:hAnsi="Times New Roman" w:cs="Times New Roman"/>
          <w:sz w:val="28"/>
          <w:szCs w:val="28"/>
        </w:rPr>
        <w:t>Охтилев</w:t>
      </w:r>
      <w:proofErr w:type="spellEnd"/>
      <w:r w:rsidRPr="00997F72">
        <w:rPr>
          <w:rFonts w:ascii="Times New Roman" w:hAnsi="Times New Roman" w:cs="Times New Roman"/>
          <w:sz w:val="28"/>
          <w:szCs w:val="28"/>
        </w:rPr>
        <w:t xml:space="preserve"> Михаил Юрьевич, АО «НИО ЦИТ «</w:t>
      </w:r>
      <w:proofErr w:type="spellStart"/>
      <w:r w:rsidRPr="00997F72">
        <w:rPr>
          <w:rFonts w:ascii="Times New Roman" w:hAnsi="Times New Roman" w:cs="Times New Roman"/>
          <w:sz w:val="28"/>
          <w:szCs w:val="28"/>
        </w:rPr>
        <w:t>Петрокомета</w:t>
      </w:r>
      <w:proofErr w:type="spellEnd"/>
      <w:r w:rsidRPr="00997F72">
        <w:rPr>
          <w:rFonts w:ascii="Times New Roman" w:hAnsi="Times New Roman" w:cs="Times New Roman"/>
          <w:sz w:val="28"/>
          <w:szCs w:val="28"/>
        </w:rPr>
        <w:t>»;</w:t>
      </w:r>
    </w:p>
    <w:p w:rsidR="00997F72" w:rsidRPr="00997F72" w:rsidRDefault="00997F72" w:rsidP="00997F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F72">
        <w:rPr>
          <w:rFonts w:ascii="Times New Roman" w:hAnsi="Times New Roman" w:cs="Times New Roman"/>
          <w:sz w:val="28"/>
          <w:szCs w:val="28"/>
        </w:rPr>
        <w:t>Сенцов</w:t>
      </w:r>
      <w:proofErr w:type="spellEnd"/>
      <w:r w:rsidRPr="00997F72">
        <w:rPr>
          <w:rFonts w:ascii="Times New Roman" w:hAnsi="Times New Roman" w:cs="Times New Roman"/>
          <w:sz w:val="28"/>
          <w:szCs w:val="28"/>
        </w:rPr>
        <w:t xml:space="preserve"> Антон Алексан</w:t>
      </w:r>
      <w:r>
        <w:rPr>
          <w:rFonts w:ascii="Times New Roman" w:hAnsi="Times New Roman" w:cs="Times New Roman"/>
          <w:sz w:val="28"/>
          <w:szCs w:val="28"/>
        </w:rPr>
        <w:t>дрович, АО «Ленинец»- Холдинг».</w:t>
      </w:r>
    </w:p>
    <w:p w:rsidR="00997F72" w:rsidRPr="00997F72" w:rsidRDefault="00997F72" w:rsidP="00997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отмечают, что </w:t>
      </w:r>
      <w:bookmarkStart w:id="0" w:name="_GoBack"/>
      <w:bookmarkEnd w:id="0"/>
      <w:r w:rsidRPr="00997F72">
        <w:rPr>
          <w:rFonts w:ascii="Times New Roman" w:hAnsi="Times New Roman" w:cs="Times New Roman"/>
          <w:sz w:val="28"/>
          <w:szCs w:val="28"/>
        </w:rPr>
        <w:t>конференция особенно значима как международная платформа для обмена опытом и знаниями в области информационных технологий.</w:t>
      </w:r>
    </w:p>
    <w:sectPr w:rsidR="00997F72" w:rsidRPr="00997F72" w:rsidSect="00B9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F72"/>
    <w:rsid w:val="007A619E"/>
    <w:rsid w:val="00997F72"/>
    <w:rsid w:val="00B968DE"/>
    <w:rsid w:val="00FB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dcterms:created xsi:type="dcterms:W3CDTF">2023-04-19T12:42:00Z</dcterms:created>
  <dcterms:modified xsi:type="dcterms:W3CDTF">2023-04-19T12:42:00Z</dcterms:modified>
</cp:coreProperties>
</file>