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02" w:rsidRDefault="00B65302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65302" w:rsidRDefault="00B65302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телеканале НТВ вышел сюжет об изобретении в ГУАП безопасной зарядной станции</w:t>
      </w:r>
      <w:r w:rsidRPr="00B65302">
        <w:rPr>
          <w:rFonts w:ascii="Times New Roman" w:hAnsi="Times New Roman" w:cs="Times New Roman"/>
          <w:sz w:val="28"/>
          <w:szCs w:val="28"/>
        </w:rPr>
        <w:t xml:space="preserve"> для электромобилей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02" w:rsidRDefault="00B65302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65302" w:rsidRPr="00B65302" w:rsidRDefault="00B65302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Съемочная группа телеканала НТВ подготовила сюжет об изобретенном в Инженерной школе ГУАП модуле, </w:t>
      </w:r>
      <w:r w:rsidRPr="00B65302">
        <w:rPr>
          <w:rFonts w:ascii="Times New Roman" w:hAnsi="Times New Roman" w:cs="Times New Roman"/>
          <w:sz w:val="28"/>
          <w:szCs w:val="28"/>
        </w:rPr>
        <w:t>который полностью обезопасит автомобиль во время подзарядки</w:t>
      </w:r>
    </w:p>
    <w:p w:rsidR="00B65302" w:rsidRDefault="00B65302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14EE4" w:rsidRDefault="00B65302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5302">
        <w:rPr>
          <w:rFonts w:ascii="Times New Roman" w:hAnsi="Times New Roman" w:cs="Times New Roman"/>
          <w:sz w:val="28"/>
          <w:szCs w:val="28"/>
        </w:rPr>
        <w:t>аведующий лабор</w:t>
      </w:r>
      <w:r>
        <w:rPr>
          <w:rFonts w:ascii="Times New Roman" w:hAnsi="Times New Roman" w:cs="Times New Roman"/>
          <w:sz w:val="28"/>
          <w:szCs w:val="28"/>
        </w:rPr>
        <w:t xml:space="preserve">аторией образовательной фабрики ГУАП </w:t>
      </w:r>
      <w:r w:rsidRPr="00B65302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B65302">
        <w:rPr>
          <w:rFonts w:ascii="Times New Roman" w:hAnsi="Times New Roman" w:cs="Times New Roman"/>
          <w:sz w:val="28"/>
          <w:szCs w:val="28"/>
        </w:rPr>
        <w:t>Бобрышов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съемочной группе телеканала о </w:t>
      </w:r>
      <w:r w:rsidR="00E14EE4">
        <w:rPr>
          <w:rFonts w:ascii="Times New Roman" w:hAnsi="Times New Roman" w:cs="Times New Roman"/>
          <w:sz w:val="28"/>
          <w:szCs w:val="28"/>
        </w:rPr>
        <w:t>том, что новая разработка перераспределяет энергию и рассчитана на два электромобиля.</w:t>
      </w:r>
    </w:p>
    <w:p w:rsidR="00E14EE4" w:rsidRPr="00B65302" w:rsidRDefault="00BD7868" w:rsidP="00B6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сюжетом можно </w:t>
      </w:r>
      <w:r w:rsidR="00E14EE4">
        <w:rPr>
          <w:rFonts w:ascii="Times New Roman" w:hAnsi="Times New Roman" w:cs="Times New Roman"/>
          <w:sz w:val="28"/>
          <w:szCs w:val="28"/>
        </w:rPr>
        <w:t xml:space="preserve">ознакомиться на </w:t>
      </w:r>
      <w:hyperlink r:id="rId4" w:history="1">
        <w:r w:rsidR="00E14EE4" w:rsidRPr="00E14EE4">
          <w:rPr>
            <w:rStyle w:val="a3"/>
            <w:rFonts w:ascii="Times New Roman" w:hAnsi="Times New Roman" w:cs="Times New Roman"/>
            <w:sz w:val="28"/>
            <w:szCs w:val="28"/>
          </w:rPr>
          <w:t>сайте телеканала</w:t>
        </w:r>
      </w:hyperlink>
      <w:r w:rsidR="00E14E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E14EE4" w:rsidRPr="00B6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2"/>
    <w:rsid w:val="00A558F1"/>
    <w:rsid w:val="00B65302"/>
    <w:rsid w:val="00BD7868"/>
    <w:rsid w:val="00E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2A05"/>
  <w15:chartTrackingRefBased/>
  <w15:docId w15:val="{31D417AE-16C2-4B3E-BC96-72B92EC6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v.ru/novosti/276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2023-04-26T09:28:00Z</dcterms:created>
  <dcterms:modified xsi:type="dcterms:W3CDTF">2023-04-26T09:56:00Z</dcterms:modified>
</cp:coreProperties>
</file>