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60" w:rsidRDefault="00160360" w:rsidP="001603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51600B" w:rsidRDefault="009D623C" w:rsidP="001603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60360">
        <w:rPr>
          <w:rFonts w:ascii="Times New Roman" w:hAnsi="Times New Roman" w:cs="Times New Roman"/>
          <w:sz w:val="28"/>
          <w:szCs w:val="28"/>
        </w:rPr>
        <w:t>ежвузовский х</w:t>
      </w:r>
      <w:r w:rsidR="00160360" w:rsidRPr="00160360">
        <w:rPr>
          <w:rFonts w:ascii="Times New Roman" w:hAnsi="Times New Roman" w:cs="Times New Roman"/>
          <w:sz w:val="28"/>
          <w:szCs w:val="28"/>
        </w:rPr>
        <w:t>акатон «Поверка и аттестация электроизмерительных устройств»</w:t>
      </w:r>
    </w:p>
    <w:p w:rsidR="00160360" w:rsidRDefault="00160360" w:rsidP="001603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160360" w:rsidRDefault="00160360" w:rsidP="001603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Хакатон состоялся </w:t>
      </w:r>
      <w:r w:rsidRPr="00160360">
        <w:rPr>
          <w:rFonts w:ascii="Times New Roman" w:hAnsi="Times New Roman" w:cs="Times New Roman"/>
          <w:sz w:val="28"/>
          <w:szCs w:val="28"/>
        </w:rPr>
        <w:t xml:space="preserve">20 мая на площадке лаборатории электроэнергетики Инженерной школы ГУАП </w:t>
      </w:r>
    </w:p>
    <w:p w:rsidR="00160360" w:rsidRPr="00160360" w:rsidRDefault="00160360" w:rsidP="001603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160360" w:rsidRPr="00160360" w:rsidRDefault="00160360" w:rsidP="001603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Pr="00160360">
        <w:rPr>
          <w:rFonts w:ascii="Times New Roman" w:hAnsi="Times New Roman" w:cs="Times New Roman"/>
          <w:sz w:val="28"/>
          <w:szCs w:val="28"/>
        </w:rPr>
        <w:t>было организовано технологическим партнером лаборатории электроэне</w:t>
      </w:r>
      <w:r w:rsidR="00403FE9">
        <w:rPr>
          <w:rFonts w:ascii="Times New Roman" w:hAnsi="Times New Roman" w:cs="Times New Roman"/>
          <w:sz w:val="28"/>
          <w:szCs w:val="28"/>
        </w:rPr>
        <w:t xml:space="preserve">ргетики Инженерной школы ГУАП </w:t>
      </w:r>
      <w:r w:rsidR="009D623C">
        <w:rPr>
          <w:rFonts w:ascii="Times New Roman" w:hAnsi="Times New Roman" w:cs="Times New Roman"/>
          <w:sz w:val="28"/>
          <w:szCs w:val="28"/>
        </w:rPr>
        <w:t xml:space="preserve">– </w:t>
      </w:r>
      <w:r w:rsidRPr="00160360">
        <w:rPr>
          <w:rFonts w:ascii="Times New Roman" w:hAnsi="Times New Roman" w:cs="Times New Roman"/>
          <w:sz w:val="28"/>
          <w:szCs w:val="28"/>
        </w:rPr>
        <w:t>ООО «НПП Марс-Энерго», ведущей компанией в области поверки электроиз</w:t>
      </w:r>
      <w:r w:rsidR="00403FE9">
        <w:rPr>
          <w:rFonts w:ascii="Times New Roman" w:hAnsi="Times New Roman" w:cs="Times New Roman"/>
          <w:sz w:val="28"/>
          <w:szCs w:val="28"/>
        </w:rPr>
        <w:t xml:space="preserve">мерительных приборов. </w:t>
      </w:r>
    </w:p>
    <w:p w:rsidR="00160360" w:rsidRPr="00160360" w:rsidRDefault="00160360" w:rsidP="00160360">
      <w:pPr>
        <w:jc w:val="both"/>
        <w:rPr>
          <w:rFonts w:ascii="Times New Roman" w:hAnsi="Times New Roman" w:cs="Times New Roman"/>
          <w:sz w:val="28"/>
          <w:szCs w:val="28"/>
        </w:rPr>
      </w:pPr>
      <w:r w:rsidRPr="00160360">
        <w:rPr>
          <w:rFonts w:ascii="Times New Roman" w:hAnsi="Times New Roman" w:cs="Times New Roman"/>
          <w:sz w:val="28"/>
          <w:szCs w:val="28"/>
        </w:rPr>
        <w:t>Благодаря совместной работе с командой лаборатории энергетики были подготовлены специализированные практические и теоретические задания для студентов старших курсов энергетического и метрологического профилей.</w:t>
      </w:r>
    </w:p>
    <w:p w:rsidR="00160360" w:rsidRPr="00160360" w:rsidRDefault="00403FE9" w:rsidP="001603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х</w:t>
      </w:r>
      <w:r w:rsidR="00160360" w:rsidRPr="00160360">
        <w:rPr>
          <w:rFonts w:ascii="Times New Roman" w:hAnsi="Times New Roman" w:cs="Times New Roman"/>
          <w:sz w:val="28"/>
          <w:szCs w:val="28"/>
        </w:rPr>
        <w:t>акатона заключалась в ориентации студентов на систематическое использование правил аттестации и развитии практических навыков в области измерения погрешностей измерительных устройств. Также внимание уделялось освоению современного оборудования поверки и применению цифровых технолог</w:t>
      </w:r>
      <w:r>
        <w:rPr>
          <w:rFonts w:ascii="Times New Roman" w:hAnsi="Times New Roman" w:cs="Times New Roman"/>
          <w:sz w:val="28"/>
          <w:szCs w:val="28"/>
        </w:rPr>
        <w:t xml:space="preserve">ий в процессе его тестирования. </w:t>
      </w:r>
      <w:r w:rsidR="00160360" w:rsidRPr="00160360">
        <w:rPr>
          <w:rFonts w:ascii="Times New Roman" w:hAnsi="Times New Roman" w:cs="Times New Roman"/>
          <w:sz w:val="28"/>
          <w:szCs w:val="28"/>
        </w:rPr>
        <w:t>Студенты ГУАП продемонстрировали активну</w:t>
      </w:r>
      <w:r w:rsidR="00727BC7">
        <w:rPr>
          <w:rFonts w:ascii="Times New Roman" w:hAnsi="Times New Roman" w:cs="Times New Roman"/>
          <w:sz w:val="28"/>
          <w:szCs w:val="28"/>
        </w:rPr>
        <w:t xml:space="preserve">ю борьбу за призовые места, что </w:t>
      </w:r>
      <w:bookmarkStart w:id="0" w:name="_GoBack"/>
      <w:bookmarkEnd w:id="0"/>
      <w:r w:rsidR="00160360" w:rsidRPr="00160360">
        <w:rPr>
          <w:rFonts w:ascii="Times New Roman" w:hAnsi="Times New Roman" w:cs="Times New Roman"/>
          <w:sz w:val="28"/>
          <w:szCs w:val="28"/>
        </w:rPr>
        <w:t>обеспечило им заслуженные дипломы первой и второй степени, а также ценные подарки и призы.</w:t>
      </w:r>
    </w:p>
    <w:p w:rsidR="00160360" w:rsidRPr="00160360" w:rsidRDefault="00160360" w:rsidP="00160360">
      <w:pPr>
        <w:jc w:val="both"/>
        <w:rPr>
          <w:rFonts w:ascii="Times New Roman" w:hAnsi="Times New Roman" w:cs="Times New Roman"/>
          <w:sz w:val="28"/>
          <w:szCs w:val="28"/>
        </w:rPr>
      </w:pPr>
      <w:r w:rsidRPr="00160360">
        <w:rPr>
          <w:rFonts w:ascii="Times New Roman" w:hAnsi="Times New Roman" w:cs="Times New Roman"/>
          <w:sz w:val="28"/>
          <w:szCs w:val="28"/>
        </w:rPr>
        <w:t>Команд</w:t>
      </w:r>
      <w:r w:rsidR="00403FE9">
        <w:rPr>
          <w:rFonts w:ascii="Times New Roman" w:hAnsi="Times New Roman" w:cs="Times New Roman"/>
          <w:sz w:val="28"/>
          <w:szCs w:val="28"/>
        </w:rPr>
        <w:t xml:space="preserve">а лаборатории электроэнергетики Инженерной школы </w:t>
      </w:r>
      <w:r w:rsidRPr="00160360">
        <w:rPr>
          <w:rFonts w:ascii="Times New Roman" w:hAnsi="Times New Roman" w:cs="Times New Roman"/>
          <w:sz w:val="28"/>
          <w:szCs w:val="28"/>
        </w:rPr>
        <w:t>ГУАП выражает искреннюю благодарность руководству ООО «НПП Марс-Энерго» за доверие в орган</w:t>
      </w:r>
      <w:r w:rsidR="00727BC7">
        <w:rPr>
          <w:rFonts w:ascii="Times New Roman" w:hAnsi="Times New Roman" w:cs="Times New Roman"/>
          <w:sz w:val="28"/>
          <w:szCs w:val="28"/>
        </w:rPr>
        <w:t xml:space="preserve">изации площадки для проведения хакатона и </w:t>
      </w:r>
      <w:r w:rsidRPr="00160360">
        <w:rPr>
          <w:rFonts w:ascii="Times New Roman" w:hAnsi="Times New Roman" w:cs="Times New Roman"/>
          <w:sz w:val="28"/>
          <w:szCs w:val="28"/>
        </w:rPr>
        <w:t>активную роль в практико-ориентированной подготовке студентов.</w:t>
      </w:r>
    </w:p>
    <w:sectPr w:rsidR="00160360" w:rsidRPr="00160360" w:rsidSect="00BC6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0360"/>
    <w:rsid w:val="00160360"/>
    <w:rsid w:val="00403FE9"/>
    <w:rsid w:val="0051600B"/>
    <w:rsid w:val="00727BC7"/>
    <w:rsid w:val="009D623C"/>
    <w:rsid w:val="00BC6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home</cp:lastModifiedBy>
  <cp:revision>2</cp:revision>
  <dcterms:created xsi:type="dcterms:W3CDTF">2023-05-22T11:16:00Z</dcterms:created>
  <dcterms:modified xsi:type="dcterms:W3CDTF">2023-05-22T11:16:00Z</dcterms:modified>
</cp:coreProperties>
</file>