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4C9" w:rsidRDefault="000374C9" w:rsidP="000374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Заголовок</w:t>
      </w:r>
    </w:p>
    <w:p w:rsidR="000374C9" w:rsidRDefault="000374C9" w:rsidP="000374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азработки</w:t>
      </w:r>
      <w:r>
        <w:rPr>
          <w:rFonts w:ascii="Times New Roman" w:hAnsi="Times New Roman" w:cs="Times New Roman"/>
          <w:sz w:val="28"/>
          <w:szCs w:val="28"/>
        </w:rPr>
        <w:t xml:space="preserve"> и интерактивные зоны ГУАП на фестивале «Вместе ярче – 2023»</w:t>
      </w:r>
    </w:p>
    <w:p w:rsidR="000374C9" w:rsidRDefault="000374C9" w:rsidP="000374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Анонс</w:t>
      </w:r>
    </w:p>
    <w:p w:rsidR="000374C9" w:rsidRDefault="000374C9" w:rsidP="000374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 августа сотрудники Инженерной школы ГУАП представили свои разработки на </w:t>
      </w:r>
      <w:r w:rsidRPr="000374C9">
        <w:rPr>
          <w:rFonts w:ascii="Times New Roman" w:hAnsi="Times New Roman" w:cs="Times New Roman"/>
          <w:sz w:val="28"/>
          <w:szCs w:val="28"/>
        </w:rPr>
        <w:t>Все</w:t>
      </w:r>
      <w:r>
        <w:rPr>
          <w:rFonts w:ascii="Times New Roman" w:hAnsi="Times New Roman" w:cs="Times New Roman"/>
          <w:sz w:val="28"/>
          <w:szCs w:val="28"/>
        </w:rPr>
        <w:t>российском фестивале</w:t>
      </w:r>
      <w:r w:rsidRPr="000374C9">
        <w:rPr>
          <w:rFonts w:ascii="Times New Roman" w:hAnsi="Times New Roman" w:cs="Times New Roman"/>
          <w:sz w:val="28"/>
          <w:szCs w:val="28"/>
        </w:rPr>
        <w:t xml:space="preserve"> энергосбережения и экологии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«Вместе 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рче – 2023»</w:t>
      </w:r>
    </w:p>
    <w:p w:rsidR="000374C9" w:rsidRDefault="000374C9" w:rsidP="000374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</w:t>
      </w:r>
    </w:p>
    <w:p w:rsidR="000374C9" w:rsidRPr="000374C9" w:rsidRDefault="000374C9" w:rsidP="000374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«Вместе я</w:t>
      </w:r>
      <w:r w:rsidRPr="000374C9">
        <w:rPr>
          <w:rFonts w:ascii="Times New Roman" w:hAnsi="Times New Roman" w:cs="Times New Roman"/>
          <w:sz w:val="28"/>
          <w:szCs w:val="28"/>
        </w:rPr>
        <w:t>рче»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74C9">
        <w:rPr>
          <w:rFonts w:ascii="Times New Roman" w:hAnsi="Times New Roman" w:cs="Times New Roman"/>
          <w:sz w:val="28"/>
          <w:szCs w:val="28"/>
        </w:rPr>
        <w:t>ежегодный фестиваль энергосбережения и экологии, основная цель которого привить людям стремление рационального испо</w:t>
      </w:r>
      <w:r>
        <w:rPr>
          <w:rFonts w:ascii="Times New Roman" w:hAnsi="Times New Roman" w:cs="Times New Roman"/>
          <w:sz w:val="28"/>
          <w:szCs w:val="28"/>
        </w:rPr>
        <w:t xml:space="preserve">льзования ресурсов. В этом году он проходил во </w:t>
      </w:r>
      <w:r w:rsidRPr="000374C9">
        <w:rPr>
          <w:rFonts w:ascii="Times New Roman" w:hAnsi="Times New Roman" w:cs="Times New Roman"/>
          <w:sz w:val="28"/>
          <w:szCs w:val="28"/>
        </w:rPr>
        <w:t>Всеволожске</w:t>
      </w:r>
      <w:r w:rsidRPr="000374C9">
        <w:rPr>
          <w:rFonts w:ascii="Times New Roman" w:hAnsi="Times New Roman" w:cs="Times New Roman"/>
          <w:sz w:val="28"/>
          <w:szCs w:val="28"/>
        </w:rPr>
        <w:t xml:space="preserve"> </w:t>
      </w:r>
      <w:r w:rsidRPr="000374C9">
        <w:rPr>
          <w:rFonts w:ascii="Times New Roman" w:hAnsi="Times New Roman" w:cs="Times New Roman"/>
          <w:sz w:val="28"/>
          <w:szCs w:val="28"/>
        </w:rPr>
        <w:t>в общественном парке «Песчанка»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374C9" w:rsidRPr="000374C9" w:rsidRDefault="000374C9" w:rsidP="000374C9">
      <w:pPr>
        <w:jc w:val="both"/>
        <w:rPr>
          <w:rFonts w:ascii="Times New Roman" w:hAnsi="Times New Roman" w:cs="Times New Roman"/>
          <w:sz w:val="28"/>
          <w:szCs w:val="28"/>
        </w:rPr>
      </w:pPr>
      <w:r w:rsidRPr="000374C9">
        <w:rPr>
          <w:rFonts w:ascii="Times New Roman" w:hAnsi="Times New Roman" w:cs="Times New Roman"/>
          <w:sz w:val="28"/>
          <w:szCs w:val="28"/>
        </w:rPr>
        <w:t>Мероприятие порадовало гостей интерактивными зонами, играми, а также творческой программой. Кроме</w:t>
      </w:r>
      <w:r>
        <w:rPr>
          <w:rFonts w:ascii="Times New Roman" w:hAnsi="Times New Roman" w:cs="Times New Roman"/>
          <w:sz w:val="28"/>
          <w:szCs w:val="28"/>
        </w:rPr>
        <w:t xml:space="preserve"> того, присутствующим </w:t>
      </w:r>
      <w:r w:rsidRPr="000374C9">
        <w:rPr>
          <w:rFonts w:ascii="Times New Roman" w:hAnsi="Times New Roman" w:cs="Times New Roman"/>
          <w:sz w:val="28"/>
          <w:szCs w:val="28"/>
        </w:rPr>
        <w:t>представили новейшие разработки и выставочные стенды образовательных площадок Всеволожска и Петербурга, а также ведущих предприятий топливно-эне</w:t>
      </w:r>
      <w:r>
        <w:rPr>
          <w:rFonts w:ascii="Times New Roman" w:hAnsi="Times New Roman" w:cs="Times New Roman"/>
          <w:sz w:val="28"/>
          <w:szCs w:val="28"/>
        </w:rPr>
        <w:t>ргетического комплекса региона.</w:t>
      </w:r>
    </w:p>
    <w:p w:rsidR="000374C9" w:rsidRPr="000374C9" w:rsidRDefault="000374C9" w:rsidP="000374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Сотрудники Инженерной школы ГУАП продемонстрировали свои </w:t>
      </w:r>
      <w:r w:rsidRPr="000374C9">
        <w:rPr>
          <w:rFonts w:ascii="Times New Roman" w:hAnsi="Times New Roman" w:cs="Times New Roman"/>
          <w:sz w:val="28"/>
          <w:szCs w:val="28"/>
        </w:rPr>
        <w:t>разра</w:t>
      </w:r>
      <w:r>
        <w:rPr>
          <w:rFonts w:ascii="Times New Roman" w:hAnsi="Times New Roman" w:cs="Times New Roman"/>
          <w:sz w:val="28"/>
          <w:szCs w:val="28"/>
        </w:rPr>
        <w:t>ботки: з</w:t>
      </w:r>
      <w:r w:rsidRPr="000374C9">
        <w:rPr>
          <w:rFonts w:ascii="Times New Roman" w:hAnsi="Times New Roman" w:cs="Times New Roman"/>
          <w:sz w:val="28"/>
          <w:szCs w:val="28"/>
        </w:rPr>
        <w:t>арядные станции электромобилей «</w:t>
      </w:r>
      <w:proofErr w:type="spellStart"/>
      <w:r w:rsidRPr="000374C9">
        <w:rPr>
          <w:rFonts w:ascii="Times New Roman" w:hAnsi="Times New Roman" w:cs="Times New Roman"/>
          <w:sz w:val="28"/>
          <w:szCs w:val="28"/>
        </w:rPr>
        <w:t>Business</w:t>
      </w:r>
      <w:proofErr w:type="spellEnd"/>
      <w:r w:rsidRPr="000374C9">
        <w:rPr>
          <w:rFonts w:ascii="Times New Roman" w:hAnsi="Times New Roman" w:cs="Times New Roman"/>
          <w:sz w:val="28"/>
          <w:szCs w:val="28"/>
        </w:rPr>
        <w:t>» и «</w:t>
      </w:r>
      <w:proofErr w:type="spellStart"/>
      <w:r w:rsidRPr="000374C9">
        <w:rPr>
          <w:rFonts w:ascii="Times New Roman" w:hAnsi="Times New Roman" w:cs="Times New Roman"/>
          <w:sz w:val="28"/>
          <w:szCs w:val="28"/>
        </w:rPr>
        <w:t>Home</w:t>
      </w:r>
      <w:proofErr w:type="spellEnd"/>
      <w:r w:rsidRPr="000374C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м</w:t>
      </w:r>
      <w:r w:rsidRPr="000374C9">
        <w:rPr>
          <w:rFonts w:ascii="Times New Roman" w:hAnsi="Times New Roman" w:cs="Times New Roman"/>
          <w:sz w:val="28"/>
          <w:szCs w:val="28"/>
        </w:rPr>
        <w:t>обильные р</w:t>
      </w:r>
      <w:r>
        <w:rPr>
          <w:rFonts w:ascii="Times New Roman" w:hAnsi="Times New Roman" w:cs="Times New Roman"/>
          <w:sz w:val="28"/>
          <w:szCs w:val="28"/>
        </w:rPr>
        <w:t xml:space="preserve">оботы «Динамика компании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МГБот</w:t>
      </w:r>
      <w:proofErr w:type="spellEnd"/>
      <w:r>
        <w:rPr>
          <w:rFonts w:ascii="Times New Roman" w:hAnsi="Times New Roman" w:cs="Times New Roman"/>
          <w:sz w:val="28"/>
          <w:szCs w:val="28"/>
        </w:rPr>
        <w:t>», у</w:t>
      </w:r>
      <w:r w:rsidRPr="000374C9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 xml:space="preserve">ебный робот-манипулятор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Trossen</w:t>
      </w:r>
      <w:proofErr w:type="spellEnd"/>
      <w:r>
        <w:rPr>
          <w:rFonts w:ascii="Times New Roman" w:hAnsi="Times New Roman" w:cs="Times New Roman"/>
          <w:sz w:val="28"/>
          <w:szCs w:val="28"/>
        </w:rPr>
        <w:t>, умный фонарь, с</w:t>
      </w:r>
      <w:r w:rsidRPr="000374C9">
        <w:rPr>
          <w:rFonts w:ascii="Times New Roman" w:hAnsi="Times New Roman" w:cs="Times New Roman"/>
          <w:sz w:val="28"/>
          <w:szCs w:val="28"/>
        </w:rPr>
        <w:t>имулятор производств</w:t>
      </w:r>
      <w:r>
        <w:rPr>
          <w:rFonts w:ascii="Times New Roman" w:hAnsi="Times New Roman" w:cs="Times New Roman"/>
          <w:sz w:val="28"/>
          <w:szCs w:val="28"/>
        </w:rPr>
        <w:t>енного цеха в цифровом двойнике, б</w:t>
      </w:r>
      <w:r w:rsidRPr="000374C9">
        <w:rPr>
          <w:rFonts w:ascii="Times New Roman" w:hAnsi="Times New Roman" w:cs="Times New Roman"/>
          <w:sz w:val="28"/>
          <w:szCs w:val="28"/>
        </w:rPr>
        <w:t>еспилотный летательный аппарат по аэродинамической схеме «</w:t>
      </w:r>
      <w:proofErr w:type="spellStart"/>
      <w:r w:rsidRPr="000374C9">
        <w:rPr>
          <w:rFonts w:ascii="Times New Roman" w:hAnsi="Times New Roman" w:cs="Times New Roman"/>
          <w:sz w:val="28"/>
          <w:szCs w:val="28"/>
        </w:rPr>
        <w:t>бесхвостка</w:t>
      </w:r>
      <w:proofErr w:type="spellEnd"/>
      <w:r w:rsidRPr="000374C9">
        <w:rPr>
          <w:rFonts w:ascii="Times New Roman" w:hAnsi="Times New Roman" w:cs="Times New Roman"/>
          <w:sz w:val="28"/>
          <w:szCs w:val="28"/>
        </w:rPr>
        <w:t xml:space="preserve">» с несущим фюзеляжем и </w:t>
      </w:r>
      <w:proofErr w:type="spellStart"/>
      <w:r w:rsidRPr="000374C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араболавидной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передней кромкой.</w:t>
      </w:r>
    </w:p>
    <w:p w:rsidR="000374C9" w:rsidRPr="000374C9" w:rsidRDefault="000374C9" w:rsidP="000374C9">
      <w:pPr>
        <w:jc w:val="both"/>
        <w:rPr>
          <w:rFonts w:ascii="Times New Roman" w:hAnsi="Times New Roman" w:cs="Times New Roman"/>
          <w:sz w:val="28"/>
          <w:szCs w:val="28"/>
        </w:rPr>
      </w:pPr>
      <w:r w:rsidRPr="000374C9">
        <w:rPr>
          <w:rFonts w:ascii="Times New Roman" w:hAnsi="Times New Roman" w:cs="Times New Roman"/>
          <w:sz w:val="28"/>
          <w:szCs w:val="28"/>
        </w:rPr>
        <w:t xml:space="preserve">Для гостей </w:t>
      </w:r>
      <w:r>
        <w:rPr>
          <w:rFonts w:ascii="Times New Roman" w:hAnsi="Times New Roman" w:cs="Times New Roman"/>
          <w:sz w:val="28"/>
          <w:szCs w:val="28"/>
        </w:rPr>
        <w:t xml:space="preserve">фестиваля Инженерная школа ГУАП </w:t>
      </w:r>
      <w:r w:rsidR="006C2725">
        <w:rPr>
          <w:rFonts w:ascii="Times New Roman" w:hAnsi="Times New Roman" w:cs="Times New Roman"/>
          <w:sz w:val="28"/>
          <w:szCs w:val="28"/>
        </w:rPr>
        <w:t xml:space="preserve">подготовила интерактивные зоны: </w:t>
      </w:r>
      <w:proofErr w:type="gramStart"/>
      <w:r w:rsidRPr="000374C9">
        <w:rPr>
          <w:rFonts w:ascii="Times New Roman" w:hAnsi="Times New Roman" w:cs="Times New Roman"/>
          <w:sz w:val="28"/>
          <w:szCs w:val="28"/>
        </w:rPr>
        <w:t xml:space="preserve">«Виртуальный </w:t>
      </w:r>
      <w:proofErr w:type="spellStart"/>
      <w:r w:rsidRPr="000374C9">
        <w:rPr>
          <w:rFonts w:ascii="Times New Roman" w:hAnsi="Times New Roman" w:cs="Times New Roman"/>
          <w:sz w:val="28"/>
          <w:szCs w:val="28"/>
        </w:rPr>
        <w:t>дронофутбол</w:t>
      </w:r>
      <w:proofErr w:type="spellEnd"/>
      <w:r w:rsidRPr="000374C9">
        <w:rPr>
          <w:rFonts w:ascii="Times New Roman" w:hAnsi="Times New Roman" w:cs="Times New Roman"/>
          <w:sz w:val="28"/>
          <w:szCs w:val="28"/>
        </w:rPr>
        <w:t xml:space="preserve">», где каждый желающий смог почувствовать себя пилотом реального </w:t>
      </w:r>
      <w:proofErr w:type="spellStart"/>
      <w:r w:rsidRPr="000374C9">
        <w:rPr>
          <w:rFonts w:ascii="Times New Roman" w:hAnsi="Times New Roman" w:cs="Times New Roman"/>
          <w:sz w:val="28"/>
          <w:szCs w:val="28"/>
        </w:rPr>
        <w:t>дрона</w:t>
      </w:r>
      <w:proofErr w:type="spellEnd"/>
      <w:r w:rsidRPr="000374C9">
        <w:rPr>
          <w:rFonts w:ascii="Times New Roman" w:hAnsi="Times New Roman" w:cs="Times New Roman"/>
          <w:sz w:val="28"/>
          <w:szCs w:val="28"/>
        </w:rPr>
        <w:t xml:space="preserve"> в виртуальной среде </w:t>
      </w:r>
      <w:proofErr w:type="spellStart"/>
      <w:r w:rsidRPr="000374C9">
        <w:rPr>
          <w:rFonts w:ascii="Times New Roman" w:hAnsi="Times New Roman" w:cs="Times New Roman"/>
          <w:sz w:val="28"/>
          <w:szCs w:val="28"/>
        </w:rPr>
        <w:t>Unity</w:t>
      </w:r>
      <w:proofErr w:type="spellEnd"/>
      <w:r w:rsidR="006C2725">
        <w:rPr>
          <w:rFonts w:ascii="Times New Roman" w:hAnsi="Times New Roman" w:cs="Times New Roman"/>
          <w:sz w:val="28"/>
          <w:szCs w:val="28"/>
        </w:rPr>
        <w:t>; с</w:t>
      </w:r>
      <w:r w:rsidRPr="000374C9">
        <w:rPr>
          <w:rFonts w:ascii="Times New Roman" w:hAnsi="Times New Roman" w:cs="Times New Roman"/>
          <w:sz w:val="28"/>
          <w:szCs w:val="28"/>
        </w:rPr>
        <w:t>ейфовая ячейка с вводом пароля с помощью технологии дополненной реальности</w:t>
      </w:r>
      <w:r w:rsidR="006C2725">
        <w:rPr>
          <w:rFonts w:ascii="Times New Roman" w:hAnsi="Times New Roman" w:cs="Times New Roman"/>
          <w:sz w:val="28"/>
          <w:szCs w:val="28"/>
        </w:rPr>
        <w:t>; игра в дополненной реальности «Битва за аэрокосмический в AR», д</w:t>
      </w:r>
      <w:r w:rsidRPr="000374C9">
        <w:rPr>
          <w:rFonts w:ascii="Times New Roman" w:hAnsi="Times New Roman" w:cs="Times New Roman"/>
          <w:sz w:val="28"/>
          <w:szCs w:val="28"/>
        </w:rPr>
        <w:t>емонстрационная си</w:t>
      </w:r>
      <w:r w:rsidR="006C2725">
        <w:rPr>
          <w:rFonts w:ascii="Times New Roman" w:hAnsi="Times New Roman" w:cs="Times New Roman"/>
          <w:sz w:val="28"/>
          <w:szCs w:val="28"/>
        </w:rPr>
        <w:t>стема «</w:t>
      </w:r>
      <w:proofErr w:type="spellStart"/>
      <w:r w:rsidR="006C2725">
        <w:rPr>
          <w:rFonts w:ascii="Times New Roman" w:hAnsi="Times New Roman" w:cs="Times New Roman"/>
          <w:sz w:val="28"/>
          <w:szCs w:val="28"/>
        </w:rPr>
        <w:t>MyFaceLey</w:t>
      </w:r>
      <w:proofErr w:type="spellEnd"/>
      <w:r w:rsidR="006C2725">
        <w:rPr>
          <w:rFonts w:ascii="Times New Roman" w:hAnsi="Times New Roman" w:cs="Times New Roman"/>
          <w:sz w:val="28"/>
          <w:szCs w:val="28"/>
        </w:rPr>
        <w:t>» по распознанию личности по биометрии лица; м</w:t>
      </w:r>
      <w:r w:rsidRPr="000374C9">
        <w:rPr>
          <w:rFonts w:ascii="Times New Roman" w:hAnsi="Times New Roman" w:cs="Times New Roman"/>
          <w:sz w:val="28"/>
          <w:szCs w:val="28"/>
        </w:rPr>
        <w:t>аст</w:t>
      </w:r>
      <w:r w:rsidR="006C2725">
        <w:rPr>
          <w:rFonts w:ascii="Times New Roman" w:hAnsi="Times New Roman" w:cs="Times New Roman"/>
          <w:sz w:val="28"/>
          <w:szCs w:val="28"/>
        </w:rPr>
        <w:t xml:space="preserve">ер-класс по </w:t>
      </w:r>
      <w:proofErr w:type="spellStart"/>
      <w:r w:rsidR="006C2725">
        <w:rPr>
          <w:rFonts w:ascii="Times New Roman" w:hAnsi="Times New Roman" w:cs="Times New Roman"/>
          <w:sz w:val="28"/>
          <w:szCs w:val="28"/>
        </w:rPr>
        <w:t>авиамоделированию</w:t>
      </w:r>
      <w:proofErr w:type="spellEnd"/>
      <w:r w:rsidR="006C272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931FEA" w:rsidRPr="000374C9" w:rsidRDefault="000374C9" w:rsidP="000374C9">
      <w:pPr>
        <w:jc w:val="both"/>
        <w:rPr>
          <w:rFonts w:ascii="Times New Roman" w:hAnsi="Times New Roman" w:cs="Times New Roman"/>
          <w:sz w:val="28"/>
          <w:szCs w:val="28"/>
        </w:rPr>
      </w:pPr>
      <w:r w:rsidRPr="000374C9">
        <w:rPr>
          <w:rFonts w:ascii="Times New Roman" w:hAnsi="Times New Roman" w:cs="Times New Roman"/>
          <w:sz w:val="28"/>
          <w:szCs w:val="28"/>
        </w:rPr>
        <w:t>Также ГУАП стал партнером конкурса «Мы бережем энергию! Мы бережем планету!». Подарки победителям вручала Яна Швец, заместитель директора Инженерной школы ГУАП.</w:t>
      </w:r>
    </w:p>
    <w:sectPr w:rsidR="00931FEA" w:rsidRPr="000374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4C9"/>
    <w:rsid w:val="000374C9"/>
    <w:rsid w:val="006C2725"/>
    <w:rsid w:val="00931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2023-08-30T07:52:00Z</dcterms:created>
  <dcterms:modified xsi:type="dcterms:W3CDTF">2023-08-30T10:41:00Z</dcterms:modified>
</cp:coreProperties>
</file>