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Заголовок: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Профессионалами не рождаются – профессионалами становятся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Анонс: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по 28 ноября </w:t>
      </w:r>
      <w:r w:rsidRPr="006531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3116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653116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653116">
        <w:rPr>
          <w:rFonts w:ascii="Times New Roman" w:hAnsi="Times New Roman" w:cs="Times New Roman"/>
          <w:sz w:val="28"/>
          <w:szCs w:val="28"/>
        </w:rPr>
        <w:t>Экспофо</w:t>
      </w:r>
      <w:r>
        <w:rPr>
          <w:rFonts w:ascii="Times New Roman" w:hAnsi="Times New Roman" w:cs="Times New Roman"/>
          <w:sz w:val="28"/>
          <w:szCs w:val="28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Санкт-Петербурга проходил финал ч</w:t>
      </w:r>
      <w:r w:rsidRPr="00653116">
        <w:rPr>
          <w:rFonts w:ascii="Times New Roman" w:hAnsi="Times New Roman" w:cs="Times New Roman"/>
          <w:sz w:val="28"/>
          <w:szCs w:val="28"/>
        </w:rPr>
        <w:t xml:space="preserve">емпионата по профессиональному мастерству «Профессионалы». 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Текст: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ч</w:t>
      </w:r>
      <w:r w:rsidRPr="00653116">
        <w:rPr>
          <w:rFonts w:ascii="Times New Roman" w:hAnsi="Times New Roman" w:cs="Times New Roman"/>
          <w:sz w:val="28"/>
          <w:szCs w:val="28"/>
        </w:rPr>
        <w:t>емпионата «Профессионалы» в этом году при</w:t>
      </w:r>
      <w:r>
        <w:rPr>
          <w:rFonts w:ascii="Times New Roman" w:hAnsi="Times New Roman" w:cs="Times New Roman"/>
          <w:sz w:val="28"/>
          <w:szCs w:val="28"/>
        </w:rPr>
        <w:t xml:space="preserve">няли участие 680 конкурсантов из </w:t>
      </w:r>
      <w:r w:rsidRPr="00653116">
        <w:rPr>
          <w:rFonts w:ascii="Times New Roman" w:hAnsi="Times New Roman" w:cs="Times New Roman"/>
          <w:sz w:val="28"/>
          <w:szCs w:val="28"/>
        </w:rPr>
        <w:t>62 регионов Российской Федерации, которые соревновались в 35 компетенциях основной категории и 20 – юниорской.</w:t>
      </w:r>
    </w:p>
    <w:p w:rsid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Чемпионат по профессиональному мастерству «Профессионалы» проводился в этом году в России впервые. И</w:t>
      </w:r>
      <w:r>
        <w:rPr>
          <w:rFonts w:ascii="Times New Roman" w:hAnsi="Times New Roman" w:cs="Times New Roman"/>
          <w:sz w:val="28"/>
          <w:szCs w:val="28"/>
        </w:rPr>
        <w:t>нициатором его проведения стал п</w:t>
      </w:r>
      <w:r w:rsidRPr="00653116">
        <w:rPr>
          <w:rFonts w:ascii="Times New Roman" w:hAnsi="Times New Roman" w:cs="Times New Roman"/>
          <w:sz w:val="28"/>
          <w:szCs w:val="28"/>
        </w:rPr>
        <w:t>резидент Владимир Владимирови</w:t>
      </w:r>
      <w:r>
        <w:rPr>
          <w:rFonts w:ascii="Times New Roman" w:hAnsi="Times New Roman" w:cs="Times New Roman"/>
          <w:sz w:val="28"/>
          <w:szCs w:val="28"/>
        </w:rPr>
        <w:t xml:space="preserve">ч Путин. Финалистами первенства отмечены </w:t>
      </w:r>
      <w:r w:rsidRPr="00653116">
        <w:rPr>
          <w:rFonts w:ascii="Times New Roman" w:hAnsi="Times New Roman" w:cs="Times New Roman"/>
          <w:sz w:val="28"/>
          <w:szCs w:val="28"/>
        </w:rPr>
        <w:t>680 конкурсантов, которые ранее одержали победу в региональных от</w:t>
      </w:r>
      <w:r>
        <w:rPr>
          <w:rFonts w:ascii="Times New Roman" w:hAnsi="Times New Roman" w:cs="Times New Roman"/>
          <w:sz w:val="28"/>
          <w:szCs w:val="28"/>
        </w:rPr>
        <w:t>борочных этапах.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53116">
        <w:rPr>
          <w:rFonts w:ascii="Times New Roman" w:hAnsi="Times New Roman" w:cs="Times New Roman"/>
          <w:sz w:val="28"/>
          <w:szCs w:val="28"/>
        </w:rPr>
        <w:t>емпионат стал международным: в отдельном зачете соревновались 42 представителя дружественных государств. Так, участниками чемпионата стали талантливые ребята из 9 стран: Беларусь, Азербайджан, Саудовская Аравия, Индия, Сирия, Китай, Вьетнам, Филиппины, Казахстан.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116">
        <w:rPr>
          <w:rFonts w:ascii="Times New Roman" w:hAnsi="Times New Roman" w:cs="Times New Roman"/>
          <w:sz w:val="28"/>
          <w:szCs w:val="28"/>
        </w:rPr>
        <w:t>Наш чемпионат отличается тем, что мы теперь работаем не по лекалам, которые нам кто-то предлагает, а исключительно по тем направлениям и профессиям, которые сегодн</w:t>
      </w:r>
      <w:r>
        <w:rPr>
          <w:rFonts w:ascii="Times New Roman" w:hAnsi="Times New Roman" w:cs="Times New Roman"/>
          <w:sz w:val="28"/>
          <w:szCs w:val="28"/>
        </w:rPr>
        <w:t xml:space="preserve">я востребованы нашей экономикой, </w:t>
      </w:r>
      <w:r w:rsidRPr="00653116">
        <w:rPr>
          <w:rFonts w:ascii="Times New Roman" w:hAnsi="Times New Roman" w:cs="Times New Roman"/>
          <w:sz w:val="28"/>
          <w:szCs w:val="28"/>
        </w:rPr>
        <w:t>– подчеркнула заместитель председателя правительства Российской Федерации Татьяна Голикова на пленарном заседан</w:t>
      </w:r>
      <w:r>
        <w:rPr>
          <w:rFonts w:ascii="Times New Roman" w:hAnsi="Times New Roman" w:cs="Times New Roman"/>
          <w:sz w:val="28"/>
          <w:szCs w:val="28"/>
        </w:rPr>
        <w:t xml:space="preserve">ии в рамках чемпионата. 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Основную возрастную линейку представляли 42 конкурсанта и</w:t>
      </w:r>
      <w:r w:rsidR="00CA4EDC">
        <w:rPr>
          <w:rFonts w:ascii="Times New Roman" w:hAnsi="Times New Roman" w:cs="Times New Roman"/>
          <w:sz w:val="28"/>
          <w:szCs w:val="28"/>
        </w:rPr>
        <w:t>з 16 образовательных учреждений</w:t>
      </w:r>
      <w:proofErr w:type="gramStart"/>
      <w:r w:rsidR="00CA4EDC">
        <w:rPr>
          <w:rFonts w:ascii="Times New Roman" w:hAnsi="Times New Roman" w:cs="Times New Roman"/>
          <w:sz w:val="28"/>
          <w:szCs w:val="28"/>
        </w:rPr>
        <w:t xml:space="preserve"> </w:t>
      </w:r>
      <w:r w:rsidRPr="006531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116">
        <w:rPr>
          <w:rFonts w:ascii="Times New Roman" w:hAnsi="Times New Roman" w:cs="Times New Roman"/>
          <w:sz w:val="28"/>
          <w:szCs w:val="28"/>
        </w:rPr>
        <w:t xml:space="preserve">анкт‑Петербурга, которые выступали в 20 компетенциях. В юниорской линейке 20 конкурсантов из 9 </w:t>
      </w:r>
      <w:r w:rsidR="00CA4EDC">
        <w:rPr>
          <w:rFonts w:ascii="Times New Roman" w:hAnsi="Times New Roman" w:cs="Times New Roman"/>
          <w:sz w:val="28"/>
          <w:szCs w:val="28"/>
        </w:rPr>
        <w:t>образовательных учреждений города</w:t>
      </w:r>
      <w:r w:rsidRPr="00653116">
        <w:rPr>
          <w:rFonts w:ascii="Times New Roman" w:hAnsi="Times New Roman" w:cs="Times New Roman"/>
          <w:sz w:val="28"/>
          <w:szCs w:val="28"/>
        </w:rPr>
        <w:t xml:space="preserve"> боролись за победу в соревнованиях по 13 компетенциям.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Сборная ГУАП выступала в компетенции «Пр</w:t>
      </w:r>
      <w:r w:rsidR="00CA4EDC">
        <w:rPr>
          <w:rFonts w:ascii="Times New Roman" w:hAnsi="Times New Roman" w:cs="Times New Roman"/>
          <w:sz w:val="28"/>
          <w:szCs w:val="28"/>
        </w:rPr>
        <w:t>ограммные решения для бизнеса»: к</w:t>
      </w:r>
      <w:r w:rsidRPr="00653116">
        <w:rPr>
          <w:rFonts w:ascii="Times New Roman" w:hAnsi="Times New Roman" w:cs="Times New Roman"/>
          <w:sz w:val="28"/>
          <w:szCs w:val="28"/>
        </w:rPr>
        <w:t>онкурсант</w:t>
      </w:r>
      <w:r w:rsidR="00CA4EDC">
        <w:rPr>
          <w:rFonts w:ascii="Times New Roman" w:hAnsi="Times New Roman" w:cs="Times New Roman"/>
          <w:sz w:val="28"/>
          <w:szCs w:val="28"/>
        </w:rPr>
        <w:t xml:space="preserve"> – </w:t>
      </w:r>
      <w:r w:rsidR="00CA4EDC" w:rsidRPr="00653116">
        <w:rPr>
          <w:rFonts w:ascii="Times New Roman" w:hAnsi="Times New Roman" w:cs="Times New Roman"/>
          <w:sz w:val="28"/>
          <w:szCs w:val="28"/>
        </w:rPr>
        <w:t>Артём</w:t>
      </w:r>
      <w:r w:rsidR="00CA4EDC" w:rsidRPr="00653116">
        <w:rPr>
          <w:rFonts w:ascii="Times New Roman" w:hAnsi="Times New Roman" w:cs="Times New Roman"/>
          <w:sz w:val="28"/>
          <w:szCs w:val="28"/>
        </w:rPr>
        <w:t xml:space="preserve"> </w:t>
      </w:r>
      <w:r w:rsidRPr="00653116">
        <w:rPr>
          <w:rFonts w:ascii="Times New Roman" w:hAnsi="Times New Roman" w:cs="Times New Roman"/>
          <w:sz w:val="28"/>
          <w:szCs w:val="28"/>
        </w:rPr>
        <w:t>Платонов, студент Факультета среднег</w:t>
      </w:r>
      <w:r w:rsidR="00CA4EDC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образования; эксперт-наставник – </w:t>
      </w:r>
      <w:r w:rsidR="00CA4EDC" w:rsidRPr="00653116">
        <w:rPr>
          <w:rFonts w:ascii="Times New Roman" w:hAnsi="Times New Roman" w:cs="Times New Roman"/>
          <w:sz w:val="28"/>
          <w:szCs w:val="28"/>
        </w:rPr>
        <w:t>Ирина</w:t>
      </w:r>
      <w:r w:rsidR="00CA4EDC" w:rsidRPr="00653116">
        <w:rPr>
          <w:rFonts w:ascii="Times New Roman" w:hAnsi="Times New Roman" w:cs="Times New Roman"/>
          <w:sz w:val="28"/>
          <w:szCs w:val="28"/>
        </w:rPr>
        <w:t xml:space="preserve"> </w:t>
      </w:r>
      <w:r w:rsidRPr="00653116">
        <w:rPr>
          <w:rFonts w:ascii="Times New Roman" w:hAnsi="Times New Roman" w:cs="Times New Roman"/>
          <w:sz w:val="28"/>
          <w:szCs w:val="28"/>
        </w:rPr>
        <w:t>Юрьева, преподаватель высшей квалификационной категории Факультета среднего профессионального образования.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всех соревновательных дней команда ГУАП боролась с лучшими конкурсантами со всей России, демонстрируя высокий уровень знаний и </w:t>
      </w:r>
      <w:proofErr w:type="spellStart"/>
      <w:r w:rsidRPr="00653116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653116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 xml:space="preserve">28 ноября в СК «Юбилейный» состоялась торжественная церемония закрытия чемпионата по профессиональному мастерству «Профессионалы», которая стала настоящим праздником – на масштабной церемонии присутствовало 5,5 тысяч человек. 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 xml:space="preserve">Участие в ней приняли губернатор Александр </w:t>
      </w:r>
      <w:proofErr w:type="spellStart"/>
      <w:r w:rsidRPr="00653116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653116">
        <w:rPr>
          <w:rFonts w:ascii="Times New Roman" w:hAnsi="Times New Roman" w:cs="Times New Roman"/>
          <w:sz w:val="28"/>
          <w:szCs w:val="28"/>
        </w:rPr>
        <w:t xml:space="preserve"> и заместитель Председателя Правительства РФ Татьяна Голикова.</w:t>
      </w:r>
    </w:p>
    <w:p w:rsidR="00CA4EDC" w:rsidRDefault="00CA4EDC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в этом зале 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вся Россия! Талантливая! Сильная! Она обязательно победит! За 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 будущее. За 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 процветание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страны,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 – приветствовал участников чемпионата губернатор Александр </w:t>
      </w:r>
      <w:proofErr w:type="spellStart"/>
      <w:r w:rsidR="00653116" w:rsidRPr="00653116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="00653116" w:rsidRPr="00653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16" w:rsidRPr="00653116" w:rsidRDefault="00653116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 w:rsidRPr="00653116">
        <w:rPr>
          <w:rFonts w:ascii="Times New Roman" w:hAnsi="Times New Roman" w:cs="Times New Roman"/>
          <w:sz w:val="28"/>
          <w:szCs w:val="28"/>
        </w:rPr>
        <w:t>Татьяна Голикова также поздравила финалистов и отметила, что сегодня система среднего профессионального образования в России все больше набирает обороты.</w:t>
      </w:r>
    </w:p>
    <w:p w:rsidR="00653116" w:rsidRPr="00653116" w:rsidRDefault="00CA4EDC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Здесь обучаются 3,7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16" w:rsidRPr="00653116">
        <w:rPr>
          <w:rFonts w:ascii="Times New Roman" w:hAnsi="Times New Roman" w:cs="Times New Roman"/>
          <w:sz w:val="28"/>
          <w:szCs w:val="28"/>
        </w:rPr>
        <w:t>молодых людей, каждый год на рабочую профессию поступают 1,2 млн человек. Это большие цифры. Такая команда способна вывести нашу страну на передовые позиции. Президент дал нам поручение обновить профессиональное образование в стране, и мы делаем это вместе с вами, и вами сегодня пишется история. Миллион квалифицированных рабочих к 2028 году – это будет хороший результат для того, чтобы обеспечить технологический суверенитет и прорывное развитие нашей страны не только в ближайшей перспективе, но и на долгие годы. И мы хотим, чтобы</w:t>
      </w:r>
      <w:r>
        <w:rPr>
          <w:rFonts w:ascii="Times New Roman" w:hAnsi="Times New Roman" w:cs="Times New Roman"/>
          <w:sz w:val="28"/>
          <w:szCs w:val="28"/>
        </w:rPr>
        <w:t xml:space="preserve"> вы были авторами этого прорыва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 подчеркнула Татьяна Голикова.</w:t>
      </w:r>
    </w:p>
    <w:p w:rsidR="00653116" w:rsidRPr="00653116" w:rsidRDefault="00CA4EDC" w:rsidP="00653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чемпионата с</w:t>
      </w:r>
      <w:r w:rsidR="00653116" w:rsidRPr="00653116">
        <w:rPr>
          <w:rFonts w:ascii="Times New Roman" w:hAnsi="Times New Roman" w:cs="Times New Roman"/>
          <w:sz w:val="28"/>
          <w:szCs w:val="28"/>
        </w:rPr>
        <w:t xml:space="preserve">борная ГУАП продемонстрировала высокий профессионализм. Наше участие в финале среди лучших конкурсантов со всей России было достойным 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нашего университета. Гордимся – </w:t>
      </w:r>
      <w:r w:rsidR="00653116" w:rsidRPr="00653116">
        <w:rPr>
          <w:rFonts w:ascii="Times New Roman" w:hAnsi="Times New Roman" w:cs="Times New Roman"/>
          <w:sz w:val="28"/>
          <w:szCs w:val="28"/>
        </w:rPr>
        <w:t>вперёд</w:t>
      </w:r>
      <w:bookmarkStart w:id="0" w:name="_GoBack"/>
      <w:bookmarkEnd w:id="0"/>
      <w:r w:rsidR="00653116" w:rsidRPr="00653116">
        <w:rPr>
          <w:rFonts w:ascii="Times New Roman" w:hAnsi="Times New Roman" w:cs="Times New Roman"/>
          <w:sz w:val="28"/>
          <w:szCs w:val="28"/>
        </w:rPr>
        <w:t xml:space="preserve"> к новым высотам!</w:t>
      </w:r>
    </w:p>
    <w:p w:rsidR="00F72C53" w:rsidRPr="00653116" w:rsidRDefault="00F72C53" w:rsidP="006531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C53" w:rsidRPr="006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6"/>
    <w:rsid w:val="00653116"/>
    <w:rsid w:val="00CA4EDC"/>
    <w:rsid w:val="00F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2023-12-04T11:07:00Z</dcterms:created>
  <dcterms:modified xsi:type="dcterms:W3CDTF">2023-12-04T12:03:00Z</dcterms:modified>
</cp:coreProperties>
</file>