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70C7" w14:textId="63D0B657" w:rsidR="0069572A" w:rsidRDefault="00CA5F0A" w:rsidP="00817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технологий предпринимательства и права ГУАП прошла научно-практическая конференция «А</w:t>
      </w:r>
      <w:r w:rsidRPr="00CA5F0A">
        <w:rPr>
          <w:rFonts w:ascii="Times New Roman" w:hAnsi="Times New Roman" w:cs="Times New Roman"/>
          <w:sz w:val="28"/>
          <w:szCs w:val="28"/>
        </w:rPr>
        <w:t>ктуальные проблемы взаимодействия органов государственной власти, институтов гражданского общества и образовательных учреждений и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B6637" w14:textId="77777777" w:rsidR="0081706E" w:rsidRDefault="0081706E" w:rsidP="0069572A">
      <w:pPr>
        <w:pStyle w:val="a6"/>
        <w:ind w:firstLine="709"/>
        <w:jc w:val="both"/>
        <w:rPr>
          <w:sz w:val="28"/>
          <w:szCs w:val="28"/>
        </w:rPr>
      </w:pPr>
    </w:p>
    <w:p w14:paraId="5A2BB7EA" w14:textId="77777777" w:rsidR="0081706E" w:rsidRDefault="0081706E" w:rsidP="0069572A">
      <w:pPr>
        <w:pStyle w:val="a6"/>
        <w:ind w:firstLine="709"/>
        <w:jc w:val="both"/>
        <w:rPr>
          <w:sz w:val="28"/>
          <w:szCs w:val="28"/>
        </w:rPr>
      </w:pPr>
    </w:p>
    <w:p w14:paraId="532D1F2C" w14:textId="77777777" w:rsidR="00CA5F0A" w:rsidRPr="00CA5F0A" w:rsidRDefault="00CA5F0A" w:rsidP="00CA5F0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декабря 2023 года состоялась </w:t>
      </w:r>
      <w:r w:rsidRPr="00CA5F0A">
        <w:rPr>
          <w:sz w:val="28"/>
          <w:szCs w:val="28"/>
        </w:rPr>
        <w:t xml:space="preserve">научно-практическая конференция «Актуальные проблемы взаимодействия органов государственной власти, институтов гражданского общества и образовательных учреждений и организаций» </w:t>
      </w:r>
      <w:r w:rsidRPr="00CA5F0A">
        <w:rPr>
          <w:sz w:val="28"/>
          <w:szCs w:val="28"/>
        </w:rPr>
        <w:t>(посвящена тридцатилетию принятия Конституции Российской Федерации)</w:t>
      </w:r>
    </w:p>
    <w:p w14:paraId="51E1C815" w14:textId="50521115" w:rsidR="0069572A" w:rsidRDefault="00F17CBD" w:rsidP="0069572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5F0A">
        <w:rPr>
          <w:sz w:val="28"/>
          <w:szCs w:val="28"/>
        </w:rPr>
        <w:t>онференция</w:t>
      </w:r>
      <w:r>
        <w:rPr>
          <w:sz w:val="28"/>
          <w:szCs w:val="28"/>
        </w:rPr>
        <w:t xml:space="preserve"> имел</w:t>
      </w:r>
      <w:r w:rsidR="00CA5F0A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представительный состав участников: в</w:t>
      </w:r>
      <w:r w:rsidR="00E5414C">
        <w:rPr>
          <w:sz w:val="28"/>
          <w:szCs w:val="28"/>
        </w:rPr>
        <w:t xml:space="preserve"> работе принимал</w:t>
      </w:r>
      <w:r>
        <w:rPr>
          <w:sz w:val="28"/>
          <w:szCs w:val="28"/>
        </w:rPr>
        <w:t>и</w:t>
      </w:r>
      <w:r w:rsidR="0069572A" w:rsidRPr="0069572A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руководители органов исполнительной власти</w:t>
      </w:r>
      <w:r w:rsidR="00CA5F0A">
        <w:rPr>
          <w:sz w:val="28"/>
          <w:szCs w:val="28"/>
        </w:rPr>
        <w:t xml:space="preserve">, общественных организаций </w:t>
      </w:r>
      <w:r>
        <w:rPr>
          <w:sz w:val="28"/>
          <w:szCs w:val="28"/>
        </w:rPr>
        <w:t xml:space="preserve">Санкт-Петербурга, профессорско-преподавательский состав. </w:t>
      </w:r>
    </w:p>
    <w:p w14:paraId="097F3BAA" w14:textId="68AEF13C" w:rsidR="00B8189C" w:rsidRPr="00E5414C" w:rsidRDefault="00981537" w:rsidP="00B8189C">
      <w:pPr>
        <w:pStyle w:val="a6"/>
        <w:ind w:firstLine="709"/>
        <w:jc w:val="both"/>
        <w:rPr>
          <w:i/>
          <w:sz w:val="28"/>
          <w:szCs w:val="28"/>
        </w:rPr>
      </w:pPr>
      <w:r w:rsidRPr="00E5414C">
        <w:rPr>
          <w:i/>
          <w:sz w:val="28"/>
          <w:szCs w:val="28"/>
        </w:rPr>
        <w:t>Прозвучали выступления отражающие следующие проблемы:</w:t>
      </w:r>
    </w:p>
    <w:p w14:paraId="1F4F595E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Комитета по межнациональным отношениям и реализации миграционной политики в Санкт-Петербурге по адаптации и интеграции иностранных граждан (на согласовании) </w:t>
      </w:r>
    </w:p>
    <w:p w14:paraId="42243148" w14:textId="77777777" w:rsidR="00CA5F0A" w:rsidRPr="00CA5F0A" w:rsidRDefault="00CA5F0A" w:rsidP="00CA5F0A">
      <w:pPr>
        <w:keepNext/>
        <w:shd w:val="clear" w:color="auto" w:fill="FFFFFF"/>
        <w:spacing w:after="0" w:line="240" w:lineRule="auto"/>
        <w:ind w:right="150" w:firstLine="709"/>
        <w:jc w:val="both"/>
        <w:textAlignment w:val="baseline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bookmarkStart w:id="0" w:name="_Hlk152516032"/>
      <w:r w:rsidRPr="00CA5F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ДРУШЛЯКОВ Андрей Витальевич</w:t>
      </w:r>
      <w:bookmarkEnd w:id="0"/>
      <w:r w:rsidRPr="00CA5F0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, заместитель председателя </w:t>
      </w:r>
      <w:r w:rsidRPr="00CA5F0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Комитета по межнациональным отношениям и реализации миграционной политики в Санкт-Петербурге</w:t>
      </w:r>
    </w:p>
    <w:p w14:paraId="01837199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A9B747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Дома национальностей </w:t>
      </w:r>
    </w:p>
    <w:p w14:paraId="4BE8D737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2515936"/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КАРЛОВ     Александр Николаевич</w:t>
      </w:r>
      <w:bookmarkEnd w:id="1"/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Санкт-Петербургского Дома национальностей </w:t>
      </w:r>
    </w:p>
    <w:p w14:paraId="3E9535B4" w14:textId="77777777" w:rsidR="00CA5F0A" w:rsidRPr="00CA5F0A" w:rsidRDefault="00CA5F0A" w:rsidP="00CA5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A1EF1" w14:textId="77777777" w:rsidR="00CA5F0A" w:rsidRPr="00CA5F0A" w:rsidRDefault="00CA5F0A" w:rsidP="00CA5F0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5F0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деятельности Уполномоченного по правам человека в Санкт-Петербурге </w:t>
      </w:r>
    </w:p>
    <w:p w14:paraId="61B824A3" w14:textId="7D1ADDFA" w:rsidR="00CA5F0A" w:rsidRPr="00C4423E" w:rsidRDefault="00CA5F0A" w:rsidP="00C442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A5F0A">
        <w:rPr>
          <w:rFonts w:ascii="Times New Roman" w:eastAsia="Calibri" w:hAnsi="Times New Roman" w:cs="Times New Roman"/>
          <w:sz w:val="28"/>
          <w:szCs w:val="28"/>
          <w:lang w:eastAsia="ar-SA"/>
        </w:rPr>
        <w:t>ШАРЫГИН Константин Евгеньевич, советник Уполномоченного по правам человека в Санкт-Петербурге</w:t>
      </w:r>
      <w:r w:rsidRPr="00CA5F0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ar-SA"/>
        </w:rPr>
        <w:t>.</w:t>
      </w:r>
    </w:p>
    <w:p w14:paraId="7062659E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 Санкт-Петербургского регионального отделения Российского Красного Креста</w:t>
      </w:r>
    </w:p>
    <w:p w14:paraId="64D0FF55" w14:textId="0142DCBD" w:rsidR="00CA5F0A" w:rsidRPr="00C4423E" w:rsidRDefault="00CA5F0A" w:rsidP="00C4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52516157"/>
      <w:r w:rsidRPr="00CA5F0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ЗАЙБЕРТ Наталья Святославовна</w:t>
      </w:r>
      <w:bookmarkEnd w:id="2"/>
      <w:r w:rsidRPr="00CA5F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директор центра международного сотрудничества Санкт-Петербургского регионального отделения Российского Красного Креста.</w:t>
      </w:r>
    </w:p>
    <w:p w14:paraId="40E0500C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деятельности организации</w:t>
      </w:r>
    </w:p>
    <w:p w14:paraId="56BDF9C2" w14:textId="0AC2BD2E" w:rsidR="00CA5F0A" w:rsidRPr="00CA5F0A" w:rsidRDefault="00CA5F0A" w:rsidP="00C4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" w:name="_Hlk152516179"/>
      <w:r w:rsidRPr="00CA5F0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ПАНИЧ Борис Леонидович</w:t>
      </w:r>
      <w:bookmarkEnd w:id="3"/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A5F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 БФ "ПСП-фонд", Межрегионального ресурсного центра по миграции и межнациональным отношениям.</w:t>
      </w:r>
    </w:p>
    <w:p w14:paraId="512378B1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деятельности международной ассоциации частных детективов </w:t>
      </w:r>
    </w:p>
    <w:p w14:paraId="3FB4D05C" w14:textId="6BE04861" w:rsidR="00CA5F0A" w:rsidRPr="00C4423E" w:rsidRDefault="00CA5F0A" w:rsidP="00C4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bookmarkStart w:id="4" w:name="_Hlk152516297"/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МАТУШКИН</w:t>
      </w:r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Андрей</w:t>
      </w:r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Николаевич</w:t>
      </w:r>
      <w:bookmarkEnd w:id="4"/>
      <w:r w:rsidRPr="00CA5F0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, </w:t>
      </w:r>
      <w:r w:rsidRPr="00CA5F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Президент</w:t>
      </w:r>
      <w:r w:rsidRPr="00CA5F0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CA5F0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International Association of Private Detectives (IAPD) </w:t>
      </w:r>
    </w:p>
    <w:p w14:paraId="16AA2973" w14:textId="2BAE2FB3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Оказание бесплатной юридической помощи населения </w:t>
      </w:r>
    </w:p>
    <w:p w14:paraId="1904D3F5" w14:textId="4BE220A3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ЖИЛКИНА Наталия Александровна, Заместитель начальника отдела по вопросам адвокатуры, нотариата государственной регистрации актов гражданского состояния </w:t>
      </w:r>
      <w:r w:rsidRPr="00CA5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Главного управления Министерства юстиции Р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оссии</w:t>
      </w:r>
      <w:r w:rsidRPr="00CA5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</w:t>
      </w:r>
      <w:bookmarkStart w:id="5" w:name="_Hlk152505002"/>
      <w:r w:rsidRPr="00CA5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Санкт-Петербург</w:t>
      </w:r>
      <w:bookmarkEnd w:id="5"/>
      <w:r w:rsidRPr="00CA5F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 и Ленинградской области</w:t>
      </w:r>
    </w:p>
    <w:p w14:paraId="694413CD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B88958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 опыте работы юридической клиники ГУАП </w:t>
      </w:r>
    </w:p>
    <w:p w14:paraId="0979E810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Hlk152516351"/>
      <w:r w:rsidRPr="00CA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БОЕР Мария Александровна</w:t>
      </w:r>
      <w:bookmarkEnd w:id="6"/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юридической клиникой </w:t>
      </w:r>
      <w:r w:rsidRPr="00C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Санкт-Петербургского государственного университета аэрокосмического приборостроения, учредитель АНО ДПО «Медиация и право»</w:t>
      </w:r>
    </w:p>
    <w:p w14:paraId="3649258E" w14:textId="164593B2" w:rsidR="00CA5F0A" w:rsidRPr="00CA5F0A" w:rsidRDefault="00CA5F0A" w:rsidP="00C4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ГРИЩЕНКО Игорь Денисович, студент Санкт-Петербургского государственного университета аэрокосмического приборостроения</w:t>
      </w:r>
    </w:p>
    <w:p w14:paraId="2F3291FA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практики студентов и внедрение проектного метода обучения </w:t>
      </w:r>
    </w:p>
    <w:p w14:paraId="4216F20C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ВАЛОВ Кирилл Дмитриевич</w:t>
      </w: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преподаватель кафедры публичного права Санкт-Петербургского государственного университета аэрокосмического приборостроения</w:t>
      </w:r>
    </w:p>
    <w:p w14:paraId="7C9C5E82" w14:textId="063FE138" w:rsidR="00CA5F0A" w:rsidRPr="00CA5F0A" w:rsidRDefault="00CA5F0A" w:rsidP="00C44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БАРАНОВ Даниил Александрович</w:t>
      </w: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</w:t>
      </w:r>
      <w:r w:rsidRPr="00CA5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публичного права Санкт-Петербургского государственного университета аэрокосмического приборостроения</w:t>
      </w:r>
    </w:p>
    <w:p w14:paraId="15E2A87A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Реализация права на проведение пикетов и митингов (перспективы взаимодействия институтов гражданского общества и правоохранительных органов)</w:t>
      </w:r>
    </w:p>
    <w:p w14:paraId="3365FE8D" w14:textId="77777777" w:rsidR="00CA5F0A" w:rsidRPr="00CA5F0A" w:rsidRDefault="00CA5F0A" w:rsidP="00CA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52516396"/>
      <w:r w:rsidRPr="00CA5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ГРИЩЕНКО Тарас Алексеевич</w:t>
      </w:r>
      <w:bookmarkEnd w:id="7"/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конституционного и международного права Санкт-Петербургского университета МВД России, кандидат юридических наук.</w:t>
      </w:r>
    </w:p>
    <w:p w14:paraId="648C9524" w14:textId="77777777" w:rsidR="00CA5F0A" w:rsidRDefault="00CA5F0A" w:rsidP="008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D468E" w14:textId="66930C96" w:rsidR="0081706E" w:rsidRDefault="0081706E" w:rsidP="008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ПРОБЛЕМНЫЕ ВОПРОСЫ, ВЫНОСИМЫЕ НА ОБСУЖДЕНИЕ</w:t>
      </w:r>
    </w:p>
    <w:p w14:paraId="33BA011D" w14:textId="77777777" w:rsidR="00CA5F0A" w:rsidRPr="00CA5F0A" w:rsidRDefault="00CA5F0A" w:rsidP="00CA5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C99140" w14:textId="77777777" w:rsidR="00CA5F0A" w:rsidRPr="00CA5F0A" w:rsidRDefault="00CA5F0A" w:rsidP="00CA5F0A">
      <w:pPr>
        <w:numPr>
          <w:ilvl w:val="0"/>
          <w:numId w:val="5"/>
        </w:numPr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статус органов государственной власти и местного самоуправления;</w:t>
      </w:r>
    </w:p>
    <w:p w14:paraId="2CD60451" w14:textId="77777777" w:rsidR="00CA5F0A" w:rsidRPr="00CA5F0A" w:rsidRDefault="00CA5F0A" w:rsidP="00CA5F0A">
      <w:pPr>
        <w:numPr>
          <w:ilvl w:val="0"/>
          <w:numId w:val="5"/>
        </w:numPr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государственной и муниципальной службы; </w:t>
      </w:r>
    </w:p>
    <w:p w14:paraId="29705685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сотрудничества между органами государственной и муниципальной власти, образовательными организациями и учреждениями (выработка механизма и основ взаимодействия, создание рабочих групп, обсуждение плана совместных мероприятий);</w:t>
      </w:r>
    </w:p>
    <w:p w14:paraId="55B3F48C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защиты прав человека;</w:t>
      </w:r>
    </w:p>
    <w:p w14:paraId="73B97C98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миграции;</w:t>
      </w:r>
    </w:p>
    <w:p w14:paraId="2DEDB5FA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помощь;</w:t>
      </w:r>
    </w:p>
    <w:p w14:paraId="136AFAE2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частноправового и публично правового характера;</w:t>
      </w:r>
    </w:p>
    <w:p w14:paraId="0A277963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международного и внутригосударственного права;</w:t>
      </w:r>
    </w:p>
    <w:p w14:paraId="276870CE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теоретико-правовые проблемы;</w:t>
      </w:r>
    </w:p>
    <w:p w14:paraId="6CBC5E42" w14:textId="77777777" w:rsidR="00CA5F0A" w:rsidRPr="00CA5F0A" w:rsidRDefault="00CA5F0A" w:rsidP="00CA5F0A">
      <w:pPr>
        <w:numPr>
          <w:ilvl w:val="0"/>
          <w:numId w:val="5"/>
        </w:numPr>
        <w:tabs>
          <w:tab w:val="left" w:pos="601"/>
        </w:tabs>
        <w:spacing w:after="0" w:line="240" w:lineRule="auto"/>
        <w:ind w:left="51" w:firstLine="5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исследовательской деятельности (издательская деятельность, проведение научно-исследовательских работ, участие в конференциях, публикационная активность, внешнее финансирование, организация профориентации, совершенствование образовательных программ, планирование конференций и круглых столов, организация практик и стажировок, взаимодействия с органами государственной власти и местного самоуправления).</w:t>
      </w:r>
    </w:p>
    <w:p w14:paraId="3256D246" w14:textId="77777777" w:rsidR="00CA5F0A" w:rsidRPr="0081706E" w:rsidRDefault="00CA5F0A" w:rsidP="0081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A5F0A" w:rsidRPr="0081706E" w:rsidSect="0024265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B1226"/>
    <w:multiLevelType w:val="hybridMultilevel"/>
    <w:tmpl w:val="E57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C17"/>
    <w:multiLevelType w:val="hybridMultilevel"/>
    <w:tmpl w:val="A0123FB6"/>
    <w:lvl w:ilvl="0" w:tplc="90C07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61164"/>
    <w:multiLevelType w:val="hybridMultilevel"/>
    <w:tmpl w:val="99B2B0D2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63E92ED3"/>
    <w:multiLevelType w:val="hybridMultilevel"/>
    <w:tmpl w:val="203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F261E"/>
    <w:multiLevelType w:val="hybridMultilevel"/>
    <w:tmpl w:val="E90A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5A"/>
    <w:rsid w:val="001505C3"/>
    <w:rsid w:val="001B1542"/>
    <w:rsid w:val="001F0C10"/>
    <w:rsid w:val="00242651"/>
    <w:rsid w:val="003C6EB8"/>
    <w:rsid w:val="00485F06"/>
    <w:rsid w:val="005022F5"/>
    <w:rsid w:val="005831DD"/>
    <w:rsid w:val="005F638D"/>
    <w:rsid w:val="0068240B"/>
    <w:rsid w:val="0069572A"/>
    <w:rsid w:val="0078621D"/>
    <w:rsid w:val="0081706E"/>
    <w:rsid w:val="00884ADF"/>
    <w:rsid w:val="00896958"/>
    <w:rsid w:val="008E7DE6"/>
    <w:rsid w:val="008F5081"/>
    <w:rsid w:val="00940AA0"/>
    <w:rsid w:val="00981537"/>
    <w:rsid w:val="00993E8D"/>
    <w:rsid w:val="00B02182"/>
    <w:rsid w:val="00B8189C"/>
    <w:rsid w:val="00C26BB2"/>
    <w:rsid w:val="00C4423E"/>
    <w:rsid w:val="00CA5F0A"/>
    <w:rsid w:val="00D02901"/>
    <w:rsid w:val="00D554AE"/>
    <w:rsid w:val="00DC7B5A"/>
    <w:rsid w:val="00E5414C"/>
    <w:rsid w:val="00E969E4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93C8"/>
  <w15:docId w15:val="{72B2942E-6CBC-486D-98D7-82CD451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1537"/>
    <w:pPr>
      <w:ind w:left="720"/>
      <w:contextualSpacing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8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Андрейцо</cp:lastModifiedBy>
  <cp:revision>19</cp:revision>
  <dcterms:created xsi:type="dcterms:W3CDTF">2015-06-10T06:40:00Z</dcterms:created>
  <dcterms:modified xsi:type="dcterms:W3CDTF">2023-12-07T18:13:00Z</dcterms:modified>
</cp:coreProperties>
</file>