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44" w:rsidRDefault="00EC46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644">
        <w:rPr>
          <w:rFonts w:ascii="Times New Roman" w:hAnsi="Times New Roman" w:cs="Times New Roman"/>
          <w:sz w:val="28"/>
          <w:szCs w:val="28"/>
          <w:shd w:val="clear" w:color="auto" w:fill="FFFFFF"/>
        </w:rPr>
        <w:t>Заголовок</w:t>
      </w:r>
    </w:p>
    <w:p w:rsidR="00EC4644" w:rsidRPr="00EC4644" w:rsidRDefault="003132B2" w:rsidP="00836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Ученый ГУАП Михаил Ваганов </w:t>
      </w:r>
      <w:r w:rsid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защитил </w:t>
      </w:r>
      <w:r w:rsidR="00EF786B"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докторскую</w:t>
      </w:r>
      <w:r w:rsid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диссертацию, </w:t>
      </w:r>
      <w:r w:rsidR="00FA6E08"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E08" w:rsidRPr="00EC4644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</w:t>
      </w:r>
      <w:r w:rsid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>нную</w:t>
      </w:r>
      <w:r w:rsidR="00FA6E08" w:rsidRPr="00E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актуальных проблем современной энергетики</w:t>
      </w:r>
      <w:r w:rsid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4644" w:rsidRDefault="00EC46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644">
        <w:rPr>
          <w:rFonts w:ascii="Times New Roman" w:hAnsi="Times New Roman" w:cs="Times New Roman"/>
          <w:sz w:val="28"/>
          <w:szCs w:val="28"/>
          <w:shd w:val="clear" w:color="auto" w:fill="FFFFFF"/>
        </w:rPr>
        <w:t>Анонс</w:t>
      </w:r>
    </w:p>
    <w:p w:rsidR="00FA6E08" w:rsidRPr="00FA6E08" w:rsidRDefault="00CF259E" w:rsidP="0083621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Диссертация </w:t>
      </w:r>
      <w:r w:rsidR="00FA6E08"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>аннотирована в Вестнике ВАК экспертным советом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6E08"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proofErr w:type="spellStart"/>
      <w:r w:rsidR="00FA6E08"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="00FA6E08"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как одна из лучших в текущем году</w:t>
      </w:r>
    </w:p>
    <w:p w:rsidR="00EC4644" w:rsidRDefault="00EC464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644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</w:p>
    <w:p w:rsidR="00437756" w:rsidRDefault="0083621D" w:rsidP="004377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Диссертация </w:t>
      </w:r>
      <w:r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Ваганова Михаила Александровича на соискание ученой степени доктора технических наук </w:t>
      </w:r>
      <w:r w:rsidR="00EC4644" w:rsidRPr="00E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посвящена одной из актуальных проблем современной энергетики, решение которой позволяет не только снизить негативное воздействие деятельности теплоэнергетических объектов на окружающую среду, но и уменьшить расход используемого топлива, а именно </w:t>
      </w:r>
      <w:r w:rsidR="008D79E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EC4644" w:rsidRPr="00E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</w:t>
      </w:r>
      <w:r w:rsidR="002C72F2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="00EC4644" w:rsidRPr="00E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="002C72F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EC4644" w:rsidRPr="00EC46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горения газообразного углеводородного топлива. </w:t>
      </w:r>
      <w:r w:rsidR="0043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диссертации </w:t>
      </w:r>
      <w:r w:rsidR="008D79ED">
        <w:rPr>
          <w:rFonts w:ascii="Times New Roman" w:hAnsi="Times New Roman" w:cs="Times New Roman"/>
          <w:sz w:val="28"/>
          <w:szCs w:val="28"/>
          <w:shd w:val="clear" w:color="auto" w:fill="FFFFFF"/>
        </w:rPr>
        <w:t>– «</w:t>
      </w:r>
      <w:r w:rsidR="00437756"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</w:t>
      </w:r>
      <w:r w:rsidR="0043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7756"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процессов горения газообразных углеводородов методами оптической</w:t>
      </w:r>
      <w:r w:rsidR="004377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7756"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спектроскопии»</w:t>
      </w:r>
      <w:r w:rsidR="002C72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17C7" w:rsidRDefault="002C72F2" w:rsidP="004377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 Мной</w:t>
      </w:r>
      <w:r w:rsidR="00EC4644" w:rsidRPr="001A6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разработан и исследован спектроскопический метод контроля процессов горения газообразных углеводородов, основанный на регистрации, анализе и сопоставлении множества спектроскопических информационных параметров, полученных как при раздельном, так и при комбинированном применении различных методов оптической спектроскопии</w:t>
      </w:r>
      <w:r w:rsidRPr="001A6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EC4644" w:rsidRPr="001A6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A6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Метод</w:t>
      </w:r>
      <w:r w:rsidR="00EC4644" w:rsidRPr="001A6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позволя</w:t>
      </w:r>
      <w:r w:rsidRPr="001A6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</w:t>
      </w:r>
      <w:r w:rsidR="00EC4644" w:rsidRPr="001A6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не только повысить достоверность проводимого контроля по сравнению с существующими методами, но и сформировать требования к минимально необходимым характеристикам применяемых приборов, обеспечивающих заданную достоверность, а также разработать методику подготовки и проведения спектроскопического контроля. Предложенный метод контроля повышает его достоверность за счет того, что решение о состоянии контролируемого процесса принимается на основе измерения первичного параметра – спектральной характеристики излучения, испускаемого непосредственно очагом горения</w:t>
      </w:r>
      <w:r w:rsidRPr="001A690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 </w:t>
      </w:r>
      <w:r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Ваганов. </w:t>
      </w:r>
    </w:p>
    <w:p w:rsidR="002C72F2" w:rsidRPr="00EC4644" w:rsidRDefault="002C72F2" w:rsidP="002C7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</w:t>
      </w:r>
      <w:r w:rsidRPr="00FA6E08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Ваганова с присвоением</w:t>
      </w:r>
      <w:r w:rsidRPr="002C72F2">
        <w:rPr>
          <w:rFonts w:ascii="Times New Roman" w:hAnsi="Times New Roman" w:cs="Times New Roman"/>
          <w:sz w:val="28"/>
          <w:szCs w:val="28"/>
        </w:rPr>
        <w:t xml:space="preserve"> степени доктора технических наук (научная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F2">
        <w:rPr>
          <w:rFonts w:ascii="Times New Roman" w:hAnsi="Times New Roman" w:cs="Times New Roman"/>
          <w:sz w:val="28"/>
          <w:szCs w:val="28"/>
        </w:rPr>
        <w:t>специальность 2.2.8 – Методы и приборы контроля и диагностики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F2">
        <w:rPr>
          <w:rFonts w:ascii="Times New Roman" w:hAnsi="Times New Roman" w:cs="Times New Roman"/>
          <w:sz w:val="28"/>
          <w:szCs w:val="28"/>
        </w:rPr>
        <w:t>изделий, веществ и природной среды, научный консультант доктор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F2">
        <w:rPr>
          <w:rFonts w:ascii="Times New Roman" w:hAnsi="Times New Roman" w:cs="Times New Roman"/>
          <w:sz w:val="28"/>
          <w:szCs w:val="28"/>
        </w:rPr>
        <w:t xml:space="preserve">наук, профессор Бестугин Александр </w:t>
      </w:r>
      <w:proofErr w:type="spellStart"/>
      <w:r w:rsidRPr="002C72F2">
        <w:rPr>
          <w:rFonts w:ascii="Times New Roman" w:hAnsi="Times New Roman" w:cs="Times New Roman"/>
          <w:sz w:val="28"/>
          <w:szCs w:val="28"/>
        </w:rPr>
        <w:t>Роальдович</w:t>
      </w:r>
      <w:proofErr w:type="spellEnd"/>
      <w:r w:rsidRPr="002C72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высокой оценкой диссертационной работы.</w:t>
      </w:r>
    </w:p>
    <w:p w:rsidR="002C72F2" w:rsidRPr="00EC4644" w:rsidRDefault="002C72F2" w:rsidP="002C72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72F2" w:rsidRPr="00EC4644" w:rsidSect="0047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644"/>
    <w:rsid w:val="001A6905"/>
    <w:rsid w:val="00254E3F"/>
    <w:rsid w:val="0028500C"/>
    <w:rsid w:val="002C72F2"/>
    <w:rsid w:val="003132B2"/>
    <w:rsid w:val="00437756"/>
    <w:rsid w:val="004717C7"/>
    <w:rsid w:val="0054695B"/>
    <w:rsid w:val="006B4C4D"/>
    <w:rsid w:val="0083621D"/>
    <w:rsid w:val="008D79ED"/>
    <w:rsid w:val="009A2081"/>
    <w:rsid w:val="00A716F6"/>
    <w:rsid w:val="00B709CA"/>
    <w:rsid w:val="00CF259E"/>
    <w:rsid w:val="00EC4644"/>
    <w:rsid w:val="00EF786B"/>
    <w:rsid w:val="00F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2B2"/>
    <w:rPr>
      <w:b/>
      <w:bCs/>
    </w:rPr>
  </w:style>
  <w:style w:type="character" w:styleId="a4">
    <w:name w:val="Emphasis"/>
    <w:basedOn w:val="a0"/>
    <w:uiPriority w:val="20"/>
    <w:qFormat/>
    <w:rsid w:val="003132B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1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3678">
              <w:blockQuote w:val="1"/>
              <w:marLeft w:val="0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14A9-68FD-4B32-B87A-F06218B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2023-12-12T12:07:00Z</dcterms:created>
  <dcterms:modified xsi:type="dcterms:W3CDTF">2023-12-13T11:03:00Z</dcterms:modified>
</cp:coreProperties>
</file>