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</w:p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0005F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ГУАП</w:t>
      </w:r>
      <w:r w:rsidR="00B0005F">
        <w:rPr>
          <w:rFonts w:ascii="Times New Roman" w:hAnsi="Times New Roman" w:cs="Times New Roman"/>
          <w:sz w:val="28"/>
          <w:szCs w:val="28"/>
        </w:rPr>
        <w:t xml:space="preserve"> принял участие в заседании </w:t>
      </w:r>
      <w:r w:rsidR="00B0005F" w:rsidRPr="00B0005F">
        <w:rPr>
          <w:rFonts w:ascii="Times New Roman" w:hAnsi="Times New Roman" w:cs="Times New Roman"/>
          <w:sz w:val="28"/>
          <w:szCs w:val="28"/>
        </w:rPr>
        <w:t>Росс</w:t>
      </w:r>
      <w:r w:rsidR="00B0005F">
        <w:rPr>
          <w:rFonts w:ascii="Times New Roman" w:hAnsi="Times New Roman" w:cs="Times New Roman"/>
          <w:sz w:val="28"/>
          <w:szCs w:val="28"/>
        </w:rPr>
        <w:t>ийского про</w:t>
      </w:r>
      <w:bookmarkStart w:id="0" w:name="_GoBack"/>
      <w:bookmarkEnd w:id="0"/>
      <w:r w:rsidR="00B0005F">
        <w:rPr>
          <w:rFonts w:ascii="Times New Roman" w:hAnsi="Times New Roman" w:cs="Times New Roman"/>
          <w:sz w:val="28"/>
          <w:szCs w:val="28"/>
        </w:rPr>
        <w:t xml:space="preserve">фессорского собрания </w:t>
      </w:r>
      <w:r w:rsidR="00B0005F" w:rsidRPr="00B0005F">
        <w:rPr>
          <w:rFonts w:ascii="Times New Roman" w:hAnsi="Times New Roman" w:cs="Times New Roman"/>
          <w:sz w:val="28"/>
          <w:szCs w:val="28"/>
        </w:rPr>
        <w:t>и Ассоциации вузов «Содействие отечественной профессуре»</w:t>
      </w:r>
    </w:p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21 мая на базе Общественной палаты Российской Федерации состоялось совместное заседание Российского профессорского собрания (РПС) и Ассоциации вузов «Содействие отечественной профессуре», в котором приняли участие предс</w:t>
      </w:r>
      <w:r>
        <w:rPr>
          <w:rFonts w:ascii="Times New Roman" w:hAnsi="Times New Roman" w:cs="Times New Roman"/>
          <w:sz w:val="28"/>
          <w:szCs w:val="28"/>
        </w:rPr>
        <w:t>тавители более 50 вузов страны</w:t>
      </w:r>
    </w:p>
    <w:p w:rsid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представляла Оксана Соленая, </w:t>
      </w:r>
      <w:r w:rsidRPr="00E84826">
        <w:rPr>
          <w:rFonts w:ascii="Times New Roman" w:hAnsi="Times New Roman" w:cs="Times New Roman"/>
          <w:sz w:val="28"/>
          <w:szCs w:val="28"/>
        </w:rPr>
        <w:t xml:space="preserve">доцент Института </w:t>
      </w:r>
      <w:proofErr w:type="spellStart"/>
      <w:r w:rsidRPr="00E84826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E84826">
        <w:rPr>
          <w:rFonts w:ascii="Times New Roman" w:hAnsi="Times New Roman" w:cs="Times New Roman"/>
          <w:sz w:val="28"/>
          <w:szCs w:val="28"/>
        </w:rPr>
        <w:t xml:space="preserve"> систем, научный руководитель Политехнического класса Инженерной школы</w:t>
      </w:r>
      <w:r w:rsidR="00B0005F">
        <w:rPr>
          <w:rFonts w:ascii="Times New Roman" w:hAnsi="Times New Roman" w:cs="Times New Roman"/>
          <w:sz w:val="28"/>
          <w:szCs w:val="28"/>
        </w:rPr>
        <w:t>.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На заседании обсуждались следующие вопросы: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1. Содействие работе вузов и объединение коллективов профессорско-преподавательского состава для развития российской науки и образования;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2. Трансформация системы высшего образования РФ, переход к новым формам подготовки высококвалифицированных кадров;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>3. Проведение Ассоциацией и РПС конкурсов на получение федеральных премий для лучших сотрудников университетов;</w:t>
      </w:r>
    </w:p>
    <w:p w:rsidR="00E84826" w:rsidRPr="00E84826" w:rsidRDefault="00B0005F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4826" w:rsidRPr="00E84826">
        <w:rPr>
          <w:rFonts w:ascii="Times New Roman" w:hAnsi="Times New Roman" w:cs="Times New Roman"/>
          <w:sz w:val="28"/>
          <w:szCs w:val="28"/>
        </w:rPr>
        <w:t>Осуществление профессионально-общественной аккредитации образовательных программ высшего образования;</w:t>
      </w:r>
    </w:p>
    <w:p w:rsidR="00E84826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4826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Pr="00E84826">
        <w:rPr>
          <w:rFonts w:ascii="Times New Roman" w:hAnsi="Times New Roman" w:cs="Times New Roman"/>
          <w:sz w:val="28"/>
          <w:szCs w:val="28"/>
        </w:rPr>
        <w:t xml:space="preserve"> вузов, промышленности и организаций СПО для достижения технологического суверенитета страны.</w:t>
      </w:r>
    </w:p>
    <w:p w:rsidR="001613E2" w:rsidRPr="00E84826" w:rsidRDefault="00E84826" w:rsidP="00E84826">
      <w:pPr>
        <w:jc w:val="both"/>
        <w:rPr>
          <w:rFonts w:ascii="Times New Roman" w:hAnsi="Times New Roman" w:cs="Times New Roman"/>
          <w:sz w:val="28"/>
          <w:szCs w:val="28"/>
        </w:rPr>
      </w:pPr>
      <w:r w:rsidRPr="00E84826">
        <w:rPr>
          <w:rFonts w:ascii="Times New Roman" w:hAnsi="Times New Roman" w:cs="Times New Roman"/>
          <w:sz w:val="28"/>
          <w:szCs w:val="28"/>
        </w:rPr>
        <w:t xml:space="preserve">Совместная деятельность университетов, Ассоциации и РПС направлена на развитие и совершенствование системы высшего образования в России. </w:t>
      </w:r>
      <w:proofErr w:type="gramStart"/>
      <w:r w:rsidRPr="00E84826">
        <w:rPr>
          <w:rFonts w:ascii="Times New Roman" w:hAnsi="Times New Roman" w:cs="Times New Roman"/>
          <w:sz w:val="28"/>
          <w:szCs w:val="28"/>
        </w:rPr>
        <w:t>Ключевые акценты делаются на повышение качества подготовки выпускников и проведение мероприятий, направленных на обобщение л</w:t>
      </w:r>
      <w:r w:rsidR="00B0005F">
        <w:rPr>
          <w:rFonts w:ascii="Times New Roman" w:hAnsi="Times New Roman" w:cs="Times New Roman"/>
          <w:sz w:val="28"/>
          <w:szCs w:val="28"/>
        </w:rPr>
        <w:t xml:space="preserve">учших образовательных и научных </w:t>
      </w:r>
      <w:r w:rsidRPr="00E84826">
        <w:rPr>
          <w:rFonts w:ascii="Times New Roman" w:hAnsi="Times New Roman" w:cs="Times New Roman"/>
          <w:sz w:val="28"/>
          <w:szCs w:val="28"/>
        </w:rPr>
        <w:t xml:space="preserve">практик в сфере подготовки </w:t>
      </w:r>
      <w:r w:rsidRPr="00E84826">
        <w:rPr>
          <w:rFonts w:ascii="Times New Roman" w:hAnsi="Times New Roman" w:cs="Times New Roman"/>
          <w:sz w:val="28"/>
          <w:szCs w:val="28"/>
        </w:rPr>
        <w:lastRenderedPageBreak/>
        <w:t>инженерных кадров в ведущих образовательных</w:t>
      </w:r>
      <w:r w:rsidR="00B0005F">
        <w:rPr>
          <w:rFonts w:ascii="Times New Roman" w:hAnsi="Times New Roman" w:cs="Times New Roman"/>
          <w:sz w:val="28"/>
          <w:szCs w:val="28"/>
        </w:rPr>
        <w:t xml:space="preserve"> </w:t>
      </w:r>
      <w:r w:rsidRPr="00E84826">
        <w:rPr>
          <w:rFonts w:ascii="Times New Roman" w:hAnsi="Times New Roman" w:cs="Times New Roman"/>
          <w:sz w:val="28"/>
          <w:szCs w:val="28"/>
        </w:rPr>
        <w:t>центрах страны, изучение</w:t>
      </w:r>
      <w:r w:rsidR="00B0005F">
        <w:rPr>
          <w:rFonts w:ascii="Times New Roman" w:hAnsi="Times New Roman" w:cs="Times New Roman"/>
          <w:sz w:val="28"/>
          <w:szCs w:val="28"/>
        </w:rPr>
        <w:t xml:space="preserve"> </w:t>
      </w:r>
      <w:r w:rsidRPr="00E84826">
        <w:rPr>
          <w:rFonts w:ascii="Times New Roman" w:hAnsi="Times New Roman" w:cs="Times New Roman"/>
          <w:sz w:val="28"/>
          <w:szCs w:val="28"/>
        </w:rPr>
        <w:t>взаимодействия между научным школами,</w:t>
      </w:r>
      <w:r w:rsidR="00B0005F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учреждениями, </w:t>
      </w:r>
      <w:r w:rsidRPr="00E84826">
        <w:rPr>
          <w:rFonts w:ascii="Times New Roman" w:hAnsi="Times New Roman" w:cs="Times New Roman"/>
          <w:sz w:val="28"/>
          <w:szCs w:val="28"/>
        </w:rPr>
        <w:t xml:space="preserve">государством и бизнесом. </w:t>
      </w:r>
      <w:proofErr w:type="gramEnd"/>
    </w:p>
    <w:sectPr w:rsidR="001613E2" w:rsidRPr="00E8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26"/>
    <w:rsid w:val="001613E2"/>
    <w:rsid w:val="00B0005F"/>
    <w:rsid w:val="00D029FA"/>
    <w:rsid w:val="00E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2024-05-22T09:41:00Z</dcterms:created>
  <dcterms:modified xsi:type="dcterms:W3CDTF">2024-05-22T10:02:00Z</dcterms:modified>
</cp:coreProperties>
</file>