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B4269F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одержала победу на форуме</w:t>
      </w:r>
      <w:r w:rsidRPr="00B4269F">
        <w:rPr>
          <w:rFonts w:ascii="Times New Roman" w:hAnsi="Times New Roman" w:cs="Times New Roman"/>
          <w:sz w:val="28"/>
          <w:szCs w:val="28"/>
        </w:rPr>
        <w:t xml:space="preserve"> «Северная Пальмира: территория возможностей»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9F">
        <w:rPr>
          <w:rFonts w:ascii="Times New Roman" w:hAnsi="Times New Roman" w:cs="Times New Roman"/>
          <w:sz w:val="28"/>
          <w:szCs w:val="28"/>
        </w:rPr>
        <w:t>Анонс: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проявили себя на IV Санкт-Петербургском Международном</w:t>
      </w:r>
      <w:r w:rsidRPr="00B4269F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одёжном научном форуме</w:t>
      </w:r>
      <w:r w:rsidRPr="00B4269F">
        <w:rPr>
          <w:rFonts w:ascii="Times New Roman" w:hAnsi="Times New Roman" w:cs="Times New Roman"/>
          <w:sz w:val="28"/>
          <w:szCs w:val="28"/>
        </w:rPr>
        <w:t xml:space="preserve"> «Северная Пальмира: территория возможностей»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69F">
        <w:rPr>
          <w:rFonts w:ascii="Times New Roman" w:hAnsi="Times New Roman" w:cs="Times New Roman"/>
          <w:sz w:val="28"/>
          <w:szCs w:val="28"/>
        </w:rPr>
        <w:t xml:space="preserve">заняли первое место в </w:t>
      </w:r>
      <w:r>
        <w:rPr>
          <w:rFonts w:ascii="Times New Roman" w:hAnsi="Times New Roman" w:cs="Times New Roman"/>
          <w:sz w:val="28"/>
          <w:szCs w:val="28"/>
        </w:rPr>
        <w:t>номинации «Лучший законопроект»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9F">
        <w:rPr>
          <w:rFonts w:ascii="Times New Roman" w:hAnsi="Times New Roman" w:cs="Times New Roman"/>
          <w:sz w:val="28"/>
          <w:szCs w:val="28"/>
        </w:rPr>
        <w:t xml:space="preserve">В период с 12 февраля по 29 мая Санкт-Петербургский университет МВД России провёл заочный отборочный этап IV Санкт-Петербургского международного молодёжного научного форума «Северная Пальмира: территория возможностей». В рамках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B4269F">
        <w:rPr>
          <w:rFonts w:ascii="Times New Roman" w:hAnsi="Times New Roman" w:cs="Times New Roman"/>
          <w:sz w:val="28"/>
          <w:szCs w:val="28"/>
        </w:rPr>
        <w:t>этапа команды в течение месяца решали двенадцать заданий, по результатам кото</w:t>
      </w:r>
      <w:r>
        <w:rPr>
          <w:rFonts w:ascii="Times New Roman" w:hAnsi="Times New Roman" w:cs="Times New Roman"/>
          <w:sz w:val="28"/>
          <w:szCs w:val="28"/>
        </w:rPr>
        <w:t xml:space="preserve">рых были отобраны лучшие. Они </w:t>
      </w:r>
      <w:r w:rsidRPr="00B4269F">
        <w:rPr>
          <w:rFonts w:ascii="Times New Roman" w:hAnsi="Times New Roman" w:cs="Times New Roman"/>
          <w:sz w:val="28"/>
          <w:szCs w:val="28"/>
        </w:rPr>
        <w:t>представили свои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организации на очном этапе мероприятия 29 и </w:t>
      </w:r>
      <w:r w:rsidRPr="00B4269F">
        <w:rPr>
          <w:rFonts w:ascii="Times New Roman" w:hAnsi="Times New Roman" w:cs="Times New Roman"/>
          <w:sz w:val="28"/>
          <w:szCs w:val="28"/>
        </w:rPr>
        <w:t>30 мая.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B4269F">
        <w:rPr>
          <w:rFonts w:ascii="Times New Roman" w:hAnsi="Times New Roman" w:cs="Times New Roman"/>
          <w:sz w:val="28"/>
          <w:szCs w:val="28"/>
        </w:rPr>
        <w:t>участвовали представители 14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России и Республики Беларусь. По итогам </w:t>
      </w:r>
      <w:r w:rsidRPr="00B4269F">
        <w:rPr>
          <w:rFonts w:ascii="Times New Roman" w:hAnsi="Times New Roman" w:cs="Times New Roman"/>
          <w:sz w:val="28"/>
          <w:szCs w:val="28"/>
        </w:rPr>
        <w:t>мероприятий команда ГУАП отмечена дипломом I степени за победу в номинации «Лучший законопроект».</w:t>
      </w:r>
    </w:p>
    <w:p w:rsidR="00B4269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студентов И</w:t>
      </w:r>
      <w:r w:rsidRPr="00B4269F">
        <w:rPr>
          <w:rFonts w:ascii="Times New Roman" w:hAnsi="Times New Roman" w:cs="Times New Roman"/>
          <w:sz w:val="28"/>
          <w:szCs w:val="28"/>
        </w:rPr>
        <w:t>нститута технологий предпринимательства и права ГУАП представляли: Дмитрий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r w:rsidRPr="00B4269F">
        <w:rPr>
          <w:rFonts w:ascii="Times New Roman" w:hAnsi="Times New Roman" w:cs="Times New Roman"/>
          <w:sz w:val="28"/>
          <w:szCs w:val="28"/>
        </w:rPr>
        <w:t>Кондрашов, Виктория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r w:rsidRPr="00B4269F">
        <w:rPr>
          <w:rFonts w:ascii="Times New Roman" w:hAnsi="Times New Roman" w:cs="Times New Roman"/>
          <w:sz w:val="28"/>
          <w:szCs w:val="28"/>
        </w:rPr>
        <w:t>Хетагурова, Виктория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69F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B4269F">
        <w:rPr>
          <w:rFonts w:ascii="Times New Roman" w:hAnsi="Times New Roman" w:cs="Times New Roman"/>
          <w:sz w:val="28"/>
          <w:szCs w:val="28"/>
        </w:rPr>
        <w:t>, Тимофей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69F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Pr="00B4269F">
        <w:rPr>
          <w:rFonts w:ascii="Times New Roman" w:hAnsi="Times New Roman" w:cs="Times New Roman"/>
          <w:sz w:val="28"/>
          <w:szCs w:val="28"/>
        </w:rPr>
        <w:t>, Диана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r w:rsidRPr="00B4269F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омнящая</w:t>
      </w:r>
      <w:r w:rsidRPr="00B4269F">
        <w:rPr>
          <w:rFonts w:ascii="Times New Roman" w:hAnsi="Times New Roman" w:cs="Times New Roman"/>
          <w:sz w:val="28"/>
          <w:szCs w:val="28"/>
        </w:rPr>
        <w:t>, Андрей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r w:rsidRPr="00B4269F">
        <w:rPr>
          <w:rFonts w:ascii="Times New Roman" w:hAnsi="Times New Roman" w:cs="Times New Roman"/>
          <w:sz w:val="28"/>
          <w:szCs w:val="28"/>
        </w:rPr>
        <w:t>Зайцев, Александр</w:t>
      </w:r>
      <w:r w:rsidRPr="00B4269F">
        <w:rPr>
          <w:rFonts w:ascii="Times New Roman" w:hAnsi="Times New Roman" w:cs="Times New Roman"/>
          <w:sz w:val="28"/>
          <w:szCs w:val="28"/>
        </w:rPr>
        <w:t xml:space="preserve"> </w:t>
      </w:r>
      <w:r w:rsidRPr="00B4269F">
        <w:rPr>
          <w:rFonts w:ascii="Times New Roman" w:hAnsi="Times New Roman" w:cs="Times New Roman"/>
          <w:sz w:val="28"/>
          <w:szCs w:val="28"/>
        </w:rPr>
        <w:t xml:space="preserve">Крутиков. Научным руководителем и наставником выступил доцент кафедры публичного права Сергей </w:t>
      </w:r>
      <w:proofErr w:type="spellStart"/>
      <w:r w:rsidRPr="00B4269F"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 w:rsidRPr="00B4269F">
        <w:rPr>
          <w:rFonts w:ascii="Times New Roman" w:hAnsi="Times New Roman" w:cs="Times New Roman"/>
          <w:sz w:val="28"/>
          <w:szCs w:val="28"/>
        </w:rPr>
        <w:t>.</w:t>
      </w:r>
    </w:p>
    <w:p w:rsid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269F">
        <w:rPr>
          <w:rFonts w:ascii="Times New Roman" w:hAnsi="Times New Roman" w:cs="Times New Roman"/>
          <w:sz w:val="28"/>
          <w:szCs w:val="28"/>
        </w:rPr>
        <w:t>Форум направлен на поддержку профессионального развития обучающихся, укрепление их научной направленности и позволяет каждому участнику продемонстрировать свой научный потенциал, развить профессиональные компетенции и реализовать личностные способности. Приятна высо</w:t>
      </w:r>
      <w:r>
        <w:rPr>
          <w:rFonts w:ascii="Times New Roman" w:hAnsi="Times New Roman" w:cs="Times New Roman"/>
          <w:sz w:val="28"/>
          <w:szCs w:val="28"/>
        </w:rPr>
        <w:t>кая оценка работы нашей команды,</w:t>
      </w:r>
      <w:r w:rsidRPr="00B4269F">
        <w:rPr>
          <w:rFonts w:ascii="Times New Roman" w:hAnsi="Times New Roman" w:cs="Times New Roman"/>
          <w:sz w:val="28"/>
          <w:szCs w:val="28"/>
        </w:rPr>
        <w:t xml:space="preserve"> – поделился впечатлениями капитан команды, руководитель студенческого научного </w:t>
      </w:r>
      <w:r>
        <w:rPr>
          <w:rFonts w:ascii="Times New Roman" w:hAnsi="Times New Roman" w:cs="Times New Roman"/>
          <w:sz w:val="28"/>
          <w:szCs w:val="28"/>
        </w:rPr>
        <w:t>общества И</w:t>
      </w:r>
      <w:bookmarkStart w:id="0" w:name="_GoBack"/>
      <w:bookmarkEnd w:id="0"/>
      <w:r w:rsidRPr="00B4269F">
        <w:rPr>
          <w:rFonts w:ascii="Times New Roman" w:hAnsi="Times New Roman" w:cs="Times New Roman"/>
          <w:sz w:val="28"/>
          <w:szCs w:val="28"/>
        </w:rPr>
        <w:t xml:space="preserve">нститута технологий предпринимательства и права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Кондрашов.</w:t>
      </w:r>
    </w:p>
    <w:p w:rsidR="006B565F" w:rsidRPr="00B4269F" w:rsidRDefault="00B4269F" w:rsidP="00B4269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9F">
        <w:rPr>
          <w:rFonts w:ascii="Times New Roman" w:hAnsi="Times New Roman" w:cs="Times New Roman"/>
          <w:sz w:val="28"/>
          <w:szCs w:val="28"/>
        </w:rPr>
        <w:lastRenderedPageBreak/>
        <w:t>Санкт-Петербургский государственный университет аэрокосмического приборостроения поздравляет команду вуза с победой и благодарит научного руководителя за качественную подготовку и поддержку команды!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9F" w:rsidRPr="00B4269F" w:rsidRDefault="00B42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69F" w:rsidRPr="00B4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F"/>
    <w:rsid w:val="006B565F"/>
    <w:rsid w:val="00B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2024-06-04T10:30:00Z</dcterms:created>
  <dcterms:modified xsi:type="dcterms:W3CDTF">2024-06-04T11:44:00Z</dcterms:modified>
</cp:coreProperties>
</file>