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4EBC" w:rsidRDefault="00264CCD">
      <w:pPr>
        <w:rPr>
          <w:rFonts w:ascii="Times New Roman" w:hAnsi="Times New Roman" w:cs="Times New Roman"/>
        </w:rPr>
      </w:pPr>
      <w:r w:rsidRPr="00D84EBC">
        <w:rPr>
          <w:rFonts w:ascii="Times New Roman" w:hAnsi="Times New Roman" w:cs="Times New Roman"/>
        </w:rPr>
        <w:t>Заголовок</w:t>
      </w:r>
    </w:p>
    <w:p w:rsidR="00264CCD" w:rsidRPr="00D84EBC" w:rsidRDefault="00264CCD">
      <w:pPr>
        <w:rPr>
          <w:rFonts w:ascii="Times New Roman" w:hAnsi="Times New Roman" w:cs="Times New Roman"/>
        </w:rPr>
      </w:pPr>
      <w:r w:rsidRPr="00D84EBC">
        <w:rPr>
          <w:rFonts w:ascii="Times New Roman" w:hAnsi="Times New Roman" w:cs="Times New Roman"/>
        </w:rPr>
        <w:t>Проект «СИЛА России» представили на «Архипелаге 2024»</w:t>
      </w:r>
    </w:p>
    <w:p w:rsidR="00264CCD" w:rsidRPr="00D84EBC" w:rsidRDefault="00264CCD">
      <w:pPr>
        <w:rPr>
          <w:rFonts w:ascii="Times New Roman" w:hAnsi="Times New Roman" w:cs="Times New Roman"/>
        </w:rPr>
      </w:pPr>
      <w:r w:rsidRPr="00D84EBC">
        <w:rPr>
          <w:rFonts w:ascii="Times New Roman" w:hAnsi="Times New Roman" w:cs="Times New Roman"/>
        </w:rPr>
        <w:t>Анонс</w:t>
      </w:r>
    </w:p>
    <w:p w:rsidR="00264CCD" w:rsidRPr="00D84EBC" w:rsidRDefault="00D84EBC">
      <w:pPr>
        <w:rPr>
          <w:rFonts w:ascii="Times New Roman" w:hAnsi="Times New Roman" w:cs="Times New Roman"/>
          <w:sz w:val="24"/>
          <w:szCs w:val="24"/>
        </w:rPr>
      </w:pPr>
      <w:r w:rsidRPr="00D84EBC">
        <w:rPr>
          <w:rFonts w:ascii="Times New Roman" w:hAnsi="Times New Roman" w:cs="Times New Roman"/>
        </w:rPr>
        <w:t xml:space="preserve">В рамках </w:t>
      </w:r>
      <w:r w:rsidRPr="00D84EBC">
        <w:rPr>
          <w:rFonts w:ascii="Times New Roman" w:hAnsi="Times New Roman" w:cs="Times New Roman"/>
          <w:color w:val="000000"/>
          <w:shd w:val="clear" w:color="auto" w:fill="FFFFFF"/>
        </w:rPr>
        <w:t xml:space="preserve">установочной сессии форума </w:t>
      </w:r>
      <w:proofErr w:type="spellStart"/>
      <w:r w:rsidRPr="00D84EBC">
        <w:rPr>
          <w:rFonts w:ascii="Times New Roman" w:hAnsi="Times New Roman" w:cs="Times New Roman"/>
          <w:color w:val="000000"/>
          <w:shd w:val="clear" w:color="auto" w:fill="FFFFFF"/>
        </w:rPr>
        <w:t>дроносферы</w:t>
      </w:r>
      <w:proofErr w:type="spellEnd"/>
      <w:r w:rsidRPr="00D84EBC">
        <w:rPr>
          <w:rFonts w:ascii="Times New Roman" w:hAnsi="Times New Roman" w:cs="Times New Roman"/>
          <w:color w:val="000000"/>
          <w:shd w:val="clear" w:color="auto" w:fill="FFFFFF"/>
        </w:rPr>
        <w:t xml:space="preserve"> «Архитектура неба» </w:t>
      </w:r>
      <w:r w:rsidRPr="00D84EBC">
        <w:rPr>
          <w:rFonts w:ascii="Times New Roman" w:hAnsi="Times New Roman" w:cs="Times New Roman"/>
          <w:shd w:val="clear" w:color="auto" w:fill="FFFFFF"/>
        </w:rPr>
        <w:t>директор Центра аэрокосмических исследований и разработок Валентин Оленев презентовал</w:t>
      </w:r>
      <w:r w:rsidRPr="00D84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«СИЛА России».</w:t>
      </w:r>
    </w:p>
    <w:p w:rsidR="00264CCD" w:rsidRDefault="00264CCD">
      <w:pPr>
        <w:rPr>
          <w:rFonts w:ascii="Times New Roman" w:hAnsi="Times New Roman" w:cs="Times New Roman"/>
        </w:rPr>
      </w:pPr>
      <w:r w:rsidRPr="00264CCD">
        <w:rPr>
          <w:rFonts w:ascii="Times New Roman" w:hAnsi="Times New Roman" w:cs="Times New Roman"/>
        </w:rPr>
        <w:t>Текст</w:t>
      </w:r>
    </w:p>
    <w:p w:rsidR="00D84EBC" w:rsidRPr="0012738C" w:rsidRDefault="001273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38C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</w:t>
      </w:r>
      <w:r w:rsidR="00D84EBC" w:rsidRPr="0012738C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тратегический федеральный проект СИЛА России</w:t>
      </w:r>
      <w:r w:rsidRPr="0012738C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– </w:t>
      </w:r>
      <w:r w:rsidR="00D84EBC" w:rsidRPr="0012738C">
        <w:rPr>
          <w:rFonts w:ascii="Times New Roman" w:hAnsi="Times New Roman" w:cs="Times New Roman"/>
          <w:sz w:val="24"/>
          <w:szCs w:val="24"/>
          <w:shd w:val="clear" w:color="auto" w:fill="FFFFFF"/>
        </w:rPr>
        <w:t>перспективн</w:t>
      </w:r>
      <w:r w:rsidRPr="0012738C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D84EBC" w:rsidRPr="00127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</w:t>
      </w:r>
      <w:r w:rsidRPr="0012738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D84EBC" w:rsidRPr="00127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объединения в единую систему связи летательных аппаратов и наземной инфраструктуры при помощи унифицированных протоколов и стандартов, которую развивает ГУАП в рамках программы «Приоритет-2030».</w:t>
      </w:r>
      <w:r w:rsidRPr="00127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 Центра аэрокосмических исследований и разработок Валентин Оленев представил участникам «Архипелага2024» этот проект и рассказал о его реализации. </w:t>
      </w:r>
      <w:r w:rsidRPr="0012738C">
        <w:rPr>
          <w:rFonts w:ascii="Times New Roman" w:hAnsi="Times New Roman" w:cs="Times New Roman"/>
          <w:sz w:val="24"/>
          <w:szCs w:val="24"/>
        </w:rPr>
        <w:t>Проект СИЛА России — Сетевая Инфраструктура Летательных Аппаратов России решает проблему освоения Северного морского пути, коммерческого обеспечения современными сервисами пользователей в России и дружественных странах, а также обеспечения «бесшовного неба».</w:t>
      </w:r>
    </w:p>
    <w:p w:rsidR="0012738C" w:rsidRPr="0012738C" w:rsidRDefault="0012738C" w:rsidP="0012738C">
      <w:pPr>
        <w:shd w:val="clear" w:color="auto" w:fill="FFFFFF"/>
        <w:spacing w:after="2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264C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Очень приятно, что презентация вызвала понимание и большой интерес у присутствующих, включая представителей частной космонавтики и отрасли БАС. ГУАП занимается передовыми и востребованными технологиями обмена данными, и подтверждением этому стало сегодняшнее мероприятие. Концепция «СИЛА России» идет не просто в ногу со временем, а даже опережает на несколько лет, четко видна ниша, которую мы можем занять в отрасли как центр компетенций</w:t>
      </w:r>
      <w:r w:rsidRPr="001273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264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127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прокомментировал </w:t>
      </w:r>
      <w:r w:rsidRPr="00264CCD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Валентин Оленев.</w:t>
      </w:r>
    </w:p>
    <w:p w:rsidR="0012738C" w:rsidRPr="00264CCD" w:rsidRDefault="0012738C" w:rsidP="0012738C">
      <w:pPr>
        <w:shd w:val="clear" w:color="auto" w:fill="FFFFFF"/>
        <w:spacing w:after="2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38C" w:rsidRPr="0012738C" w:rsidRDefault="0012738C" w:rsidP="00127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3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Были обозначены проблемы и узкие места в текущих представлениях о сервисах обмена данными на летательных аппаратах, а также продемонстрированы необходимые работы с точки зрения унифицированных технологий связи будущего.</w:t>
      </w:r>
      <w:r w:rsidRPr="00264C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Слушатели узнали об опыте ГУАП в реализации таких технологий и о том, как они могут повлиять на будущее нашей страны</w:t>
      </w:r>
      <w:r w:rsidRPr="0012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64C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738C" w:rsidRPr="0012738C" w:rsidRDefault="0012738C" w:rsidP="0012738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64CCD" w:rsidRPr="00264CCD" w:rsidRDefault="00264CCD" w:rsidP="002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38C" w:rsidRPr="0012738C" w:rsidRDefault="0012738C">
      <w:pPr>
        <w:rPr>
          <w:rFonts w:ascii="Times New Roman" w:hAnsi="Times New Roman" w:cs="Times New Roman"/>
          <w:sz w:val="24"/>
          <w:szCs w:val="24"/>
        </w:rPr>
      </w:pPr>
    </w:p>
    <w:sectPr w:rsidR="0012738C" w:rsidRPr="0012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64CCD"/>
    <w:rsid w:val="0012738C"/>
    <w:rsid w:val="00264CCD"/>
    <w:rsid w:val="004831A2"/>
    <w:rsid w:val="00D84EBC"/>
    <w:rsid w:val="00FF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CCD"/>
    <w:rPr>
      <w:b/>
      <w:bCs/>
    </w:rPr>
  </w:style>
  <w:style w:type="character" w:styleId="a4">
    <w:name w:val="Emphasis"/>
    <w:basedOn w:val="a0"/>
    <w:uiPriority w:val="20"/>
    <w:qFormat/>
    <w:rsid w:val="00264C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C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2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982">
              <w:blockQuote w:val="1"/>
              <w:marLeft w:val="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2024-07-11T07:35:00Z</dcterms:created>
  <dcterms:modified xsi:type="dcterms:W3CDTF">2024-07-11T07:59:00Z</dcterms:modified>
</cp:coreProperties>
</file>