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1" w:rsidRPr="006E2F21" w:rsidRDefault="006E2F21" w:rsidP="008C1873">
      <w:pPr>
        <w:jc w:val="both"/>
        <w:rPr>
          <w:b/>
          <w:color w:val="000000"/>
          <w:shd w:val="clear" w:color="auto" w:fill="FFFFFF"/>
        </w:rPr>
      </w:pPr>
      <w:r w:rsidRPr="006E2F21">
        <w:rPr>
          <w:b/>
          <w:color w:val="000000"/>
          <w:shd w:val="clear" w:color="auto" w:fill="FFFFFF"/>
        </w:rPr>
        <w:t>Заголовок</w:t>
      </w:r>
    </w:p>
    <w:p w:rsidR="00F96FE4" w:rsidRPr="006E2F21" w:rsidRDefault="00F96FE4" w:rsidP="008C1873">
      <w:pPr>
        <w:jc w:val="both"/>
        <w:rPr>
          <w:b/>
          <w:color w:val="000000"/>
          <w:shd w:val="clear" w:color="auto" w:fill="FFFFFF"/>
        </w:rPr>
      </w:pPr>
      <w:r w:rsidRPr="006E2F21">
        <w:rPr>
          <w:b/>
          <w:color w:val="000000"/>
          <w:shd w:val="clear" w:color="auto" w:fill="FFFFFF"/>
        </w:rPr>
        <w:t xml:space="preserve">В ГУАП разработали методику определения </w:t>
      </w:r>
      <w:proofErr w:type="spellStart"/>
      <w:r w:rsidRPr="006E2F21">
        <w:rPr>
          <w:b/>
          <w:color w:val="000000"/>
          <w:shd w:val="clear" w:color="auto" w:fill="FFFFFF"/>
        </w:rPr>
        <w:t>стресс-индуцированной</w:t>
      </w:r>
      <w:proofErr w:type="spellEnd"/>
      <w:r w:rsidRPr="006E2F21">
        <w:rPr>
          <w:b/>
          <w:color w:val="000000"/>
          <w:shd w:val="clear" w:color="auto" w:fill="FFFFFF"/>
        </w:rPr>
        <w:t xml:space="preserve"> гипертонии</w:t>
      </w:r>
    </w:p>
    <w:p w:rsidR="006E2F21" w:rsidRPr="006E2F21" w:rsidRDefault="006E2F21" w:rsidP="008C1873">
      <w:pPr>
        <w:jc w:val="both"/>
        <w:rPr>
          <w:b/>
          <w:color w:val="000000"/>
          <w:shd w:val="clear" w:color="auto" w:fill="FFFFFF"/>
        </w:rPr>
      </w:pPr>
      <w:r w:rsidRPr="006E2F21">
        <w:rPr>
          <w:b/>
          <w:color w:val="000000"/>
          <w:shd w:val="clear" w:color="auto" w:fill="FFFFFF"/>
        </w:rPr>
        <w:t>Анонс</w:t>
      </w:r>
    </w:p>
    <w:p w:rsidR="006E2F21" w:rsidRPr="006E2F21" w:rsidRDefault="006E2F21" w:rsidP="008C1873">
      <w:pPr>
        <w:jc w:val="both"/>
      </w:pPr>
      <w:r w:rsidRPr="006E2F21">
        <w:t xml:space="preserve">Студент Санкт-Петербургского государственного университета аэрокосмического приборостроения Дмитрий Дашкевич рассказал о разработке, позволяющей определять </w:t>
      </w:r>
      <w:proofErr w:type="spellStart"/>
      <w:r w:rsidRPr="006E2F21">
        <w:t>стресс-индуцированную</w:t>
      </w:r>
      <w:proofErr w:type="spellEnd"/>
      <w:r w:rsidRPr="006E2F21">
        <w:t xml:space="preserve"> гипертонию при наличии технической возможности регистрации изменения давления в течение длительного времени.</w:t>
      </w:r>
    </w:p>
    <w:p w:rsidR="006E2F21" w:rsidRPr="006E2F21" w:rsidRDefault="006E2F21" w:rsidP="008C1873">
      <w:pPr>
        <w:jc w:val="both"/>
        <w:rPr>
          <w:b/>
          <w:color w:val="000000"/>
          <w:shd w:val="clear" w:color="auto" w:fill="FFFFFF"/>
        </w:rPr>
      </w:pPr>
      <w:r w:rsidRPr="006E2F21">
        <w:rPr>
          <w:b/>
        </w:rPr>
        <w:t>Текст</w:t>
      </w:r>
    </w:p>
    <w:p w:rsidR="00850330" w:rsidRPr="00850330" w:rsidRDefault="00AF1A97" w:rsidP="00850330">
      <w:pPr>
        <w:ind w:firstLine="708"/>
        <w:jc w:val="both"/>
      </w:pPr>
      <w:r w:rsidRPr="005535F6">
        <w:t xml:space="preserve">Проведение профессионального отбора по медицинским показателям – один из </w:t>
      </w:r>
      <w:r w:rsidRPr="00850330">
        <w:t>важнейших факторов под</w:t>
      </w:r>
      <w:r w:rsidR="004C7C56" w:rsidRPr="00850330">
        <w:t xml:space="preserve">бора и сохранения здоровья персонала на предприятиях. Среди множества состояний, подлежащих контролю и выявлению при профессиональном отборе, особенно сложно выявить стресс-индуцированную гипертонию как состояние, возникающее </w:t>
      </w:r>
      <w:r w:rsidR="00C60167" w:rsidRPr="00850330">
        <w:t xml:space="preserve">в работе, связанной с эмоциональным напряжением. </w:t>
      </w:r>
    </w:p>
    <w:p w:rsidR="000B4AE2" w:rsidRPr="00850330" w:rsidRDefault="000B4AE2" w:rsidP="00850330">
      <w:pPr>
        <w:ind w:firstLine="708"/>
        <w:jc w:val="both"/>
      </w:pPr>
      <w:r w:rsidRPr="00850330">
        <w:t>Существующий пробел в данной области обусловлен</w:t>
      </w:r>
      <w:r w:rsidR="002A7617" w:rsidRPr="00850330">
        <w:t xml:space="preserve"> тем, что методика, позволяющая объективно выявить повышение артериального давления до опасного уровня под воздействием эмоционального стресса, не может быть реализована без медицинского оборудования, позволяющего осуществлять мониторинг артериального давления в течение длительного времени. </w:t>
      </w:r>
    </w:p>
    <w:p w:rsidR="00850330" w:rsidRPr="00850330" w:rsidRDefault="000B4AE2" w:rsidP="00850330">
      <w:pPr>
        <w:ind w:firstLine="708"/>
        <w:jc w:val="both"/>
        <w:rPr>
          <w:i/>
        </w:rPr>
      </w:pPr>
      <w:r w:rsidRPr="00850330">
        <w:t xml:space="preserve">Студентом Санкт-Петербургского государственного университета аэрокосмического приборостроения по направлению «Биотехнические системы и технологии» Дмитрием Дашкевичем была предложена разработка, </w:t>
      </w:r>
      <w:r w:rsidR="000B7D84" w:rsidRPr="00850330">
        <w:t xml:space="preserve">позволяющая определять стресс-индуцированную гипертонию при наличии технической возможности регистрации изменения давления в течение длительного времени. </w:t>
      </w:r>
      <w:r w:rsidR="00FE6454" w:rsidRPr="00850330">
        <w:t xml:space="preserve">Отметим, что </w:t>
      </w:r>
      <w:bookmarkStart w:id="0" w:name="_GoBack"/>
      <w:r w:rsidR="00FE6454" w:rsidRPr="00850330">
        <w:t>в рас</w:t>
      </w:r>
      <w:r w:rsidR="005535F6" w:rsidRPr="00850330">
        <w:t xml:space="preserve">четах учитывался </w:t>
      </w:r>
      <w:r w:rsidR="00C60167" w:rsidRPr="00850330">
        <w:t xml:space="preserve">не только </w:t>
      </w:r>
      <w:r w:rsidR="005535F6" w:rsidRPr="00850330">
        <w:t>индекс напряжения (</w:t>
      </w:r>
      <w:r w:rsidR="00FE6454" w:rsidRPr="00850330">
        <w:t>стресс-индекс</w:t>
      </w:r>
      <w:r w:rsidR="005535F6" w:rsidRPr="00850330">
        <w:t>)</w:t>
      </w:r>
      <w:r w:rsidR="00FE6454" w:rsidRPr="00850330">
        <w:t xml:space="preserve">, </w:t>
      </w:r>
      <w:r w:rsidR="005535F6" w:rsidRPr="00850330">
        <w:t>введенный ученым, доктором медицинских наук</w:t>
      </w:r>
      <w:r w:rsidR="006E2F21">
        <w:t xml:space="preserve"> </w:t>
      </w:r>
      <w:proofErr w:type="spellStart"/>
      <w:r w:rsidR="005535F6" w:rsidRPr="00850330">
        <w:t>Р.М.</w:t>
      </w:r>
      <w:r w:rsidR="00FE6454" w:rsidRPr="00850330">
        <w:t>Баевским</w:t>
      </w:r>
      <w:proofErr w:type="spellEnd"/>
      <w:r w:rsidR="00C60167" w:rsidRPr="00850330">
        <w:t xml:space="preserve">, но и динамика </w:t>
      </w:r>
      <w:proofErr w:type="spellStart"/>
      <w:r w:rsidR="00C60167" w:rsidRPr="00850330">
        <w:t>по</w:t>
      </w:r>
      <w:r w:rsidR="00850330" w:rsidRPr="00850330">
        <w:t>ударного</w:t>
      </w:r>
      <w:proofErr w:type="spellEnd"/>
      <w:r w:rsidR="00850330" w:rsidRPr="00850330">
        <w:t xml:space="preserve"> артериального давления, что делает данную разработку не имеющей аналогов.</w:t>
      </w:r>
    </w:p>
    <w:bookmarkEnd w:id="0"/>
    <w:p w:rsidR="00F96FE4" w:rsidRPr="00850330" w:rsidRDefault="006E2F21" w:rsidP="00850330">
      <w:pPr>
        <w:ind w:firstLine="708"/>
        <w:jc w:val="both"/>
      </w:pPr>
      <w:r>
        <w:t>В</w:t>
      </w:r>
      <w:r w:rsidR="000B7D84" w:rsidRPr="00850330">
        <w:t xml:space="preserve"> качестве </w:t>
      </w:r>
      <w:proofErr w:type="spellStart"/>
      <w:proofErr w:type="gramStart"/>
      <w:r w:rsidR="000B7D84" w:rsidRPr="00850330">
        <w:t>стресс-воздействия</w:t>
      </w:r>
      <w:proofErr w:type="spellEnd"/>
      <w:proofErr w:type="gramEnd"/>
      <w:r w:rsidR="000B7D84" w:rsidRPr="00850330">
        <w:t xml:space="preserve"> в ходе испытаний применялся определенный видео</w:t>
      </w:r>
      <w:r w:rsidR="00E33C4A" w:rsidRPr="00850330">
        <w:t xml:space="preserve">ряд, вводящий испытуемого в состояние эмоционального напряжения. Данный метод с одной стороны удовлетворяет условию отсутствия повреждающего воздействия на психику, а с другой – вызывает кратковременную стрессовую реакцию, позволяющую проведение исследования. </w:t>
      </w:r>
      <w:r w:rsidR="00334209" w:rsidRPr="00850330">
        <w:t>Очевидным преимуществом этого метода является простота его практической реализации: обследуемый в режиме реального времени подвергается воздействию контролируемого стресс-фактора, в ходе чего регистрируются параметры деятельности сердечно-сосудистой системы с последующим анализом полученных данных. Для</w:t>
      </w:r>
      <w:r w:rsidR="00FE6454" w:rsidRPr="00850330">
        <w:t xml:space="preserve"> корректной</w:t>
      </w:r>
      <w:r w:rsidR="00334209" w:rsidRPr="00850330">
        <w:t xml:space="preserve"> реализации методики </w:t>
      </w:r>
      <w:r w:rsidR="00C60167" w:rsidRPr="00850330">
        <w:t xml:space="preserve">необходимо использование </w:t>
      </w:r>
      <w:r w:rsidR="00334209" w:rsidRPr="00850330">
        <w:t>оборудовани</w:t>
      </w:r>
      <w:r w:rsidR="00C60167" w:rsidRPr="00850330">
        <w:t>я</w:t>
      </w:r>
      <w:r>
        <w:t xml:space="preserve"> </w:t>
      </w:r>
      <w:r w:rsidR="00FE6454" w:rsidRPr="00850330">
        <w:t>«</w:t>
      </w:r>
      <w:proofErr w:type="spellStart"/>
      <w:r w:rsidR="00FE6454" w:rsidRPr="00850330">
        <w:t>Кардиотехника-САКР-И</w:t>
      </w:r>
      <w:proofErr w:type="spellEnd"/>
      <w:r w:rsidR="00FE6454" w:rsidRPr="00850330">
        <w:t xml:space="preserve">». </w:t>
      </w:r>
    </w:p>
    <w:p w:rsidR="00FE6454" w:rsidRPr="006E2F21" w:rsidRDefault="00C60167" w:rsidP="00850330">
      <w:pPr>
        <w:ind w:firstLine="708"/>
        <w:jc w:val="both"/>
        <w:rPr>
          <w:rStyle w:val="a3"/>
          <w:b w:val="0"/>
          <w:color w:val="000000" w:themeColor="text1"/>
          <w:shd w:val="clear" w:color="auto" w:fill="FFFFFF"/>
        </w:rPr>
      </w:pPr>
      <w:r w:rsidRPr="00850330">
        <w:t>Практическая применимость</w:t>
      </w:r>
      <w:r w:rsidR="00FE6454" w:rsidRPr="00850330">
        <w:t xml:space="preserve"> метода доказана испытаниями, в которых приняли участие 26 человек в возрастном диапазоне от 18 до 24 лет.</w:t>
      </w:r>
      <w:r w:rsidR="005535F6" w:rsidRPr="00850330">
        <w:t xml:space="preserve"> В качестве показателя артериальной гипертонии было принято значения артериального давления выше 139/89 </w:t>
      </w:r>
      <w:proofErr w:type="spellStart"/>
      <w:r w:rsidR="005535F6" w:rsidRPr="00850330">
        <w:t>мм.рт.ст</w:t>
      </w:r>
      <w:proofErr w:type="spellEnd"/>
      <w:r w:rsidR="005535F6" w:rsidRPr="00850330">
        <w:t>.</w:t>
      </w:r>
      <w:r w:rsidR="00FE6454" w:rsidRPr="00850330">
        <w:t xml:space="preserve"> В результате испытаний выявлен </w:t>
      </w:r>
      <w:r w:rsidR="00FE6454" w:rsidRPr="00850330">
        <w:rPr>
          <w:color w:val="000000"/>
          <w:shd w:val="clear" w:color="auto" w:fill="FFFFFF"/>
        </w:rPr>
        <w:t xml:space="preserve">1 человек с отсутствием стрессовой реакции, </w:t>
      </w:r>
      <w:r w:rsidR="00FE6454" w:rsidRPr="00850330">
        <w:rPr>
          <w:color w:val="000000"/>
          <w:shd w:val="clear" w:color="auto" w:fill="FFFFFF"/>
        </w:rPr>
        <w:lastRenderedPageBreak/>
        <w:t xml:space="preserve">11 человек со стрессовой реакцией, но без эпизодов гипертонии, 2 человека с эпизодами гипертонии. У 12 испытуемых выявлена гипертония при отсутствии стрессового воздействия. Исследование физиологических реакций на стрессовые воздействия продолжается в </w:t>
      </w:r>
      <w:r w:rsidR="005535F6" w:rsidRPr="006E2F21">
        <w:rPr>
          <w:rStyle w:val="a3"/>
          <w:b w:val="0"/>
          <w:color w:val="000000" w:themeColor="text1"/>
          <w:shd w:val="clear" w:color="auto" w:fill="FFFFFF"/>
        </w:rPr>
        <w:t>Лаборатории</w:t>
      </w:r>
      <w:r w:rsidR="00FE6454" w:rsidRPr="006E2F21">
        <w:rPr>
          <w:rStyle w:val="a3"/>
          <w:b w:val="0"/>
          <w:color w:val="000000" w:themeColor="text1"/>
          <w:shd w:val="clear" w:color="auto" w:fill="FFFFFF"/>
        </w:rPr>
        <w:t xml:space="preserve"> физиологии </w:t>
      </w:r>
      <w:proofErr w:type="spellStart"/>
      <w:r w:rsidR="00FE6454" w:rsidRPr="006E2F21">
        <w:rPr>
          <w:rStyle w:val="a3"/>
          <w:b w:val="0"/>
          <w:color w:val="000000" w:themeColor="text1"/>
          <w:shd w:val="clear" w:color="auto" w:fill="FFFFFF"/>
        </w:rPr>
        <w:t>биоуправления</w:t>
      </w:r>
      <w:proofErr w:type="spellEnd"/>
      <w:r w:rsidR="00FE6454" w:rsidRPr="006E2F21">
        <w:rPr>
          <w:rStyle w:val="a3"/>
          <w:b w:val="0"/>
          <w:color w:val="000000" w:themeColor="text1"/>
          <w:shd w:val="clear" w:color="auto" w:fill="FFFFFF"/>
        </w:rPr>
        <w:t xml:space="preserve"> ФГБНУ «Институт экспериментальной медицины».</w:t>
      </w:r>
    </w:p>
    <w:p w:rsidR="005535F6" w:rsidRDefault="005535F6" w:rsidP="00850330">
      <w:pPr>
        <w:ind w:firstLine="708"/>
        <w:jc w:val="both"/>
        <w:rPr>
          <w:color w:val="000000"/>
          <w:shd w:val="clear" w:color="auto" w:fill="FFFFFF"/>
        </w:rPr>
      </w:pPr>
      <w:r w:rsidRPr="00850330">
        <w:rPr>
          <w:color w:val="000000"/>
          <w:shd w:val="clear" w:color="auto" w:fill="FFFFFF"/>
        </w:rPr>
        <w:t>Предлагаемая методика может применяться на предприятиях, где необходимо провести профессиональный отбор по медицинским показаниям и выявить скрытую тенденцию к физиологической реакции на эмоциональный стресс.</w:t>
      </w:r>
    </w:p>
    <w:p w:rsidR="006E2F21" w:rsidRDefault="006E2F21" w:rsidP="0085033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разработке написали Интерфакс </w:t>
      </w:r>
      <w:hyperlink r:id="rId4" w:history="1">
        <w:r w:rsidRPr="00424FEE">
          <w:rPr>
            <w:rStyle w:val="a4"/>
            <w:shd w:val="clear" w:color="auto" w:fill="FFFFFF"/>
          </w:rPr>
          <w:t>https://academia.interfax.ru/ru/press_release/articles/14614/</w:t>
        </w:r>
      </w:hyperlink>
    </w:p>
    <w:p w:rsidR="006E2F21" w:rsidRPr="005535F6" w:rsidRDefault="006E2F21" w:rsidP="00850330">
      <w:pPr>
        <w:ind w:firstLine="708"/>
        <w:jc w:val="both"/>
        <w:rPr>
          <w:color w:val="000000"/>
          <w:shd w:val="clear" w:color="auto" w:fill="FFFFFF"/>
        </w:rPr>
      </w:pPr>
    </w:p>
    <w:p w:rsidR="00D7638E" w:rsidRDefault="00D7638E"/>
    <w:sectPr w:rsidR="00D7638E" w:rsidSect="0067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1E99"/>
    <w:rsid w:val="000B4AE2"/>
    <w:rsid w:val="000B7D84"/>
    <w:rsid w:val="002A7617"/>
    <w:rsid w:val="00334209"/>
    <w:rsid w:val="004C7C56"/>
    <w:rsid w:val="005535F6"/>
    <w:rsid w:val="0067513A"/>
    <w:rsid w:val="006B1E99"/>
    <w:rsid w:val="006E2F21"/>
    <w:rsid w:val="00850330"/>
    <w:rsid w:val="008C1873"/>
    <w:rsid w:val="00A4555A"/>
    <w:rsid w:val="00A91DA5"/>
    <w:rsid w:val="00AE51A5"/>
    <w:rsid w:val="00AF1A97"/>
    <w:rsid w:val="00B96129"/>
    <w:rsid w:val="00C60167"/>
    <w:rsid w:val="00D7638E"/>
    <w:rsid w:val="00E33C4A"/>
    <w:rsid w:val="00E84434"/>
    <w:rsid w:val="00F96FE4"/>
    <w:rsid w:val="00FE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454"/>
    <w:rPr>
      <w:b/>
      <w:bCs/>
    </w:rPr>
  </w:style>
  <w:style w:type="character" w:styleId="a4">
    <w:name w:val="Hyperlink"/>
    <w:basedOn w:val="a0"/>
    <w:uiPriority w:val="99"/>
    <w:unhideWhenUsed/>
    <w:rsid w:val="006E2F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ia.interfax.ru/ru/press_release/articles/146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2024-12-16T13:45:00Z</dcterms:created>
  <dcterms:modified xsi:type="dcterms:W3CDTF">2024-12-16T13:45:00Z</dcterms:modified>
</cp:coreProperties>
</file>