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75" w:rsidRPr="008D3A38" w:rsidRDefault="000A1B75" w:rsidP="000A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 на назначение повышенной академической стипендии в области учебной и научно</w:t>
      </w:r>
      <w:r w:rsidRPr="008D3A38">
        <w:rPr>
          <w:color w:val="000000"/>
        </w:rPr>
        <w:t>-</w:t>
      </w:r>
      <w:r w:rsidRPr="008D3A38">
        <w:rPr>
          <w:b/>
          <w:sz w:val="28"/>
          <w:szCs w:val="28"/>
        </w:rPr>
        <w:t>исследовательской деятельности</w:t>
      </w:r>
    </w:p>
    <w:p w:rsidR="000A1B75" w:rsidRPr="008D3A38" w:rsidRDefault="000A1B75" w:rsidP="000A1B75">
      <w:pPr>
        <w:pStyle w:val="2"/>
        <w:spacing w:after="0" w:line="276" w:lineRule="auto"/>
        <w:ind w:left="-1276" w:right="-426"/>
        <w:jc w:val="center"/>
        <w:rPr>
          <w:rFonts w:ascii="Times New Roman" w:hAnsi="Times New Roman"/>
          <w:sz w:val="28"/>
          <w:szCs w:val="28"/>
        </w:rPr>
      </w:pPr>
      <w:r w:rsidRPr="008D3A38">
        <w:rPr>
          <w:rFonts w:ascii="Times New Roman" w:hAnsi="Times New Roman"/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tabs>
          <w:tab w:val="left" w:pos="7560"/>
        </w:tabs>
        <w:ind w:left="-1276" w:right="-426"/>
        <w:jc w:val="center"/>
        <w:rPr>
          <w:bCs/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</w:t>
      </w:r>
      <w:r w:rsidRPr="008D3A38">
        <w:rPr>
          <w:bCs/>
          <w:sz w:val="28"/>
          <w:szCs w:val="28"/>
        </w:rPr>
        <w:t>ГУАП</w:t>
      </w:r>
      <w:bookmarkStart w:id="0" w:name="_Toc485743292"/>
    </w:p>
    <w:p w:rsidR="000A1B75" w:rsidRPr="008D3A38" w:rsidRDefault="000A1B75" w:rsidP="000A1B75">
      <w:pPr>
        <w:tabs>
          <w:tab w:val="left" w:pos="7560"/>
        </w:tabs>
        <w:ind w:left="-1276" w:right="-426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ИВАНОВА ИВАНА ИВАНОВИЧА</w:t>
      </w:r>
      <w:bookmarkEnd w:id="0"/>
    </w:p>
    <w:p w:rsidR="000A1B75" w:rsidRPr="008D3A38" w:rsidRDefault="000A1B75" w:rsidP="000A1B75">
      <w:pPr>
        <w:tabs>
          <w:tab w:val="left" w:pos="7560"/>
        </w:tabs>
        <w:ind w:left="-1276" w:right="-426"/>
        <w:jc w:val="center"/>
        <w:rPr>
          <w:sz w:val="28"/>
          <w:szCs w:val="28"/>
        </w:rPr>
      </w:pP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Иван Иванович обучается в ГУАП с 20____ г.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Со второго курса ведёт научно</w:t>
      </w:r>
      <w:r w:rsidRPr="008D3A38">
        <w:rPr>
          <w:color w:val="000000"/>
        </w:rPr>
        <w:t>-</w:t>
      </w:r>
      <w:r w:rsidRPr="008D3A38">
        <w:rPr>
          <w:sz w:val="28"/>
          <w:szCs w:val="28"/>
        </w:rPr>
        <w:t>исследовательскую деятельность.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Активно участвует в научной деятельности факультета, на сегодняшний день имеет 7 публикаций. В 20___г. принял участие в 60-й научной конференции аспирантов и студентов ГУАП. Выступал </w:t>
      </w:r>
      <w:r w:rsidRPr="008D3A38">
        <w:rPr>
          <w:sz w:val="28"/>
          <w:szCs w:val="28"/>
          <w:lang w:val="en-US"/>
        </w:rPr>
        <w:t>c</w:t>
      </w:r>
      <w:r w:rsidRPr="008D3A38">
        <w:rPr>
          <w:sz w:val="28"/>
          <w:szCs w:val="28"/>
        </w:rPr>
        <w:t xml:space="preserve"> докладом на тему: «Просветительская деятельность Екатерины </w:t>
      </w:r>
      <w:r w:rsidRPr="008D3A38">
        <w:rPr>
          <w:sz w:val="28"/>
          <w:szCs w:val="28"/>
          <w:lang w:val="en-US"/>
        </w:rPr>
        <w:t>II</w:t>
      </w:r>
      <w:r w:rsidRPr="008D3A38">
        <w:rPr>
          <w:sz w:val="28"/>
          <w:szCs w:val="28"/>
        </w:rPr>
        <w:t>».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И.И. принял участие в конференции «Наука и образование», во Всероссийской олимпиаде. 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  <w:szCs w:val="28"/>
        </w:rPr>
        <w:t xml:space="preserve">стипендии в осеннем/весеннем семестре </w:t>
      </w:r>
      <w:r w:rsidRPr="008D3A38">
        <w:rPr>
          <w:sz w:val="28"/>
          <w:szCs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ind w:right="-426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  <w:bookmarkStart w:id="1" w:name="_Toc485743293"/>
      <w:r w:rsidRPr="008D3A38">
        <w:br w:type="page"/>
      </w:r>
    </w:p>
    <w:bookmarkEnd w:id="1"/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lastRenderedPageBreak/>
        <w:t>ХАРАКТЕРИСТИК</w:t>
      </w:r>
      <w:r>
        <w:rPr>
          <w:b/>
          <w:sz w:val="28"/>
          <w:szCs w:val="28"/>
        </w:rPr>
        <w:t>А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на назначение повышенной академической стипендии 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в области общественной деятельности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________________________ГУАП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bookmarkStart w:id="2" w:name="_Toc485743294"/>
      <w:r w:rsidRPr="008D3A38">
        <w:rPr>
          <w:sz w:val="28"/>
          <w:szCs w:val="28"/>
        </w:rPr>
        <w:t>ИВАНОВА ИВАНА ИВАНОВИЧА</w:t>
      </w:r>
      <w:bookmarkEnd w:id="2"/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 xml:space="preserve">Иванов Иван Иванович обучается в ГУАП с 20____ г.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 xml:space="preserve">Со второго курса ведёт активную общественную деятельность: является старостой учебной группы, помогает деканату решать организационные вопросы, а также вопросы, возникающие в процессе обучения, доводит до сведения обучающихся необходимую информацию.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proofErr w:type="gramStart"/>
      <w:r w:rsidRPr="008D3A38">
        <w:rPr>
          <w:sz w:val="28"/>
        </w:rPr>
        <w:t>Иванов  И.И.</w:t>
      </w:r>
      <w:proofErr w:type="gramEnd"/>
      <w:r w:rsidRPr="008D3A38">
        <w:rPr>
          <w:sz w:val="28"/>
        </w:rPr>
        <w:t xml:space="preserve"> принимает активное участие в мероприятиях, организуемых на факультете. Является членом студенческой студии «</w:t>
      </w:r>
      <w:proofErr w:type="spellStart"/>
      <w:r w:rsidRPr="008D3A38">
        <w:rPr>
          <w:sz w:val="28"/>
        </w:rPr>
        <w:t>Аэробрейн</w:t>
      </w:r>
      <w:proofErr w:type="spellEnd"/>
      <w:r w:rsidRPr="008D3A38">
        <w:rPr>
          <w:sz w:val="28"/>
        </w:rPr>
        <w:t>».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>С 20___г. по настоящее время Иванов И.И. занимается волонтёрской деятельностью: принимал участие во Всероссийской акции «Ночь музеев», в Фестивале детских музейных программ «Детские дни в Петербурге», является одним из руководителей волонтёрского движения «Оранжевое настроение».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D3A38">
        <w:rPr>
          <w:sz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</w:rPr>
        <w:t xml:space="preserve">стипендии в осеннем/весеннем семестре </w:t>
      </w:r>
      <w:r w:rsidRPr="008D3A38">
        <w:rPr>
          <w:sz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tbl>
      <w:tblPr>
        <w:tblW w:w="9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036"/>
        <w:gridCol w:w="173"/>
        <w:gridCol w:w="3795"/>
      </w:tblGrid>
      <w:tr w:rsidR="00350655" w:rsidRPr="008D3A38" w:rsidTr="00350655">
        <w:trPr>
          <w:trHeight w:val="602"/>
        </w:trPr>
        <w:tc>
          <w:tcPr>
            <w:tcW w:w="3510" w:type="dxa"/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bookmarkStart w:id="3" w:name="_GoBack"/>
            <w:r w:rsidRPr="008D3A38">
              <w:rPr>
                <w:sz w:val="28"/>
                <w:szCs w:val="28"/>
              </w:rPr>
              <w:t xml:space="preserve">Председатель </w:t>
            </w:r>
          </w:p>
          <w:p w:rsidR="00350655" w:rsidRPr="008D3A38" w:rsidRDefault="00142AC3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Студенческого совета ГУАП</w:t>
            </w:r>
            <w:bookmarkEnd w:id="3"/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3" w:type="dxa"/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3795" w:type="dxa"/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bookmarkStart w:id="4" w:name="_Toc485743295"/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</w:p>
    <w:bookmarkEnd w:id="4"/>
    <w:p w:rsidR="006420D3" w:rsidRDefault="006420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lastRenderedPageBreak/>
        <w:t>ХАРАКТЕРИСТИК</w:t>
      </w:r>
      <w:r>
        <w:rPr>
          <w:b/>
          <w:sz w:val="28"/>
          <w:szCs w:val="28"/>
        </w:rPr>
        <w:t>А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на назначение повышенной академической стипендии 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в области культурно-творческой деятельности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________________________ГУАП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bookmarkStart w:id="5" w:name="_Toc485743296"/>
      <w:r w:rsidRPr="008D3A38">
        <w:rPr>
          <w:sz w:val="28"/>
          <w:szCs w:val="28"/>
        </w:rPr>
        <w:t>ИВАНОВА ИВАНА ИВАНОВИЧА</w:t>
      </w:r>
      <w:bookmarkEnd w:id="5"/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Иван Иванович обучается в ГУАП с </w:t>
      </w:r>
      <w:r w:rsidRPr="008D3A38">
        <w:t>20___</w:t>
      </w:r>
      <w:r w:rsidRPr="008D3A38">
        <w:rPr>
          <w:sz w:val="28"/>
          <w:szCs w:val="28"/>
        </w:rPr>
        <w:t>г.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принимает активное участие в мероприятиях, организуемых на факультете. Является членом студенческой студии «</w:t>
      </w:r>
      <w:proofErr w:type="spellStart"/>
      <w:r w:rsidRPr="008D3A38">
        <w:rPr>
          <w:sz w:val="28"/>
          <w:szCs w:val="28"/>
        </w:rPr>
        <w:t>Аэробрейн</w:t>
      </w:r>
      <w:proofErr w:type="spellEnd"/>
      <w:r w:rsidRPr="008D3A38">
        <w:rPr>
          <w:sz w:val="28"/>
          <w:szCs w:val="28"/>
        </w:rPr>
        <w:t>».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Обладает творческими способностями. Входит в состав балетной группы «Этюд», выступал на открытых всероссийских и международных фестивалях, занимал призовые места.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D3A38">
        <w:rPr>
          <w:sz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</w:rPr>
        <w:t xml:space="preserve">стипендии в осеннем/весеннем семестре </w:t>
      </w:r>
      <w:r w:rsidRPr="008D3A38">
        <w:rPr>
          <w:sz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 xml:space="preserve">Координатор </w:t>
            </w:r>
          </w:p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Творческих студий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</w:p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sz w:val="28"/>
          <w:szCs w:val="28"/>
        </w:rPr>
        <w:br w:type="page"/>
      </w:r>
      <w:r w:rsidRPr="008D3A38">
        <w:rPr>
          <w:b/>
          <w:sz w:val="28"/>
          <w:szCs w:val="28"/>
        </w:rPr>
        <w:lastRenderedPageBreak/>
        <w:t xml:space="preserve"> ХАРАКТЕРИСТИК</w:t>
      </w:r>
      <w:r>
        <w:rPr>
          <w:b/>
          <w:sz w:val="28"/>
          <w:szCs w:val="28"/>
        </w:rPr>
        <w:t>А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на назначение повышенной академической стипендии 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в области спортивной деятельности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________________________ГУАП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bookmarkStart w:id="6" w:name="_Toc485743298"/>
      <w:r w:rsidRPr="008D3A38">
        <w:rPr>
          <w:sz w:val="28"/>
          <w:szCs w:val="28"/>
        </w:rPr>
        <w:t>ИВАНОВА ИВАНА ИВАНОВИЧА</w:t>
      </w:r>
      <w:bookmarkEnd w:id="6"/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Иван Иванович обучается в ГУАП с </w:t>
      </w:r>
      <w:r w:rsidRPr="008D3A38">
        <w:t>20___</w:t>
      </w:r>
      <w:r w:rsidRPr="008D3A38">
        <w:rPr>
          <w:sz w:val="28"/>
          <w:szCs w:val="28"/>
        </w:rPr>
        <w:t xml:space="preserve">г.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Активно участвует в спортивной жизни факультета и университета, на сегодняшний день состоит в сборной университета по баскетболу. Участвует в городских соревнованиях, представляя вуз.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принимает активное участие в мероприятиях, организуемых на факультете. В их числе: Спартакиада, Космические старты и другие.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Принимает участие в семинарах по здоровому образу жизни. Активно участвует в пропаганде здорового образа жизни.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  <w:szCs w:val="28"/>
        </w:rPr>
        <w:t xml:space="preserve">стипендии в осеннем/весеннем семестре </w:t>
      </w:r>
      <w:r w:rsidRPr="008D3A38">
        <w:rPr>
          <w:sz w:val="28"/>
          <w:szCs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D3A38">
              <w:rPr>
                <w:sz w:val="28"/>
                <w:szCs w:val="28"/>
              </w:rPr>
              <w:t>Зав.кафедры</w:t>
            </w:r>
            <w:proofErr w:type="spellEnd"/>
          </w:p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физической культуры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 xml:space="preserve"> </w:t>
            </w:r>
            <w:r w:rsidRPr="008D3A38">
              <w:rPr>
                <w:sz w:val="28"/>
                <w:szCs w:val="28"/>
              </w:rPr>
              <w:t xml:space="preserve">Башкин </w:t>
            </w: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C13039" w:rsidRDefault="00C13039"/>
    <w:sectPr w:rsidR="00C1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75"/>
    <w:rsid w:val="000A1B75"/>
    <w:rsid w:val="00142AC3"/>
    <w:rsid w:val="00350655"/>
    <w:rsid w:val="00630A43"/>
    <w:rsid w:val="00636713"/>
    <w:rsid w:val="006420D3"/>
    <w:rsid w:val="00C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C6CA"/>
  <w15:chartTrackingRefBased/>
  <w15:docId w15:val="{78BF0C12-B6AA-FE49-A2DA-AC9015DF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B7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7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A1B75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A1B75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Анна Востирикова</cp:lastModifiedBy>
  <cp:revision>6</cp:revision>
  <dcterms:created xsi:type="dcterms:W3CDTF">2024-02-06T22:34:00Z</dcterms:created>
  <dcterms:modified xsi:type="dcterms:W3CDTF">2025-01-30T11:36:00Z</dcterms:modified>
</cp:coreProperties>
</file>