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3F2B7A">
        <w:tc>
          <w:tcPr>
            <w:tcW w:w="5670" w:type="dxa"/>
          </w:tcPr>
          <w:p w14:paraId="47F3FA14" w14:textId="77777777" w:rsidR="00666BDD" w:rsidRDefault="00666BDD" w:rsidP="003F2B7A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40"/>
          <w:szCs w:val="40"/>
          <w:u w:val="single"/>
        </w:rPr>
      </w:sdtEndPr>
      <w:sdtContent>
        <w:p w14:paraId="2CF7BD6C" w14:textId="77777777" w:rsidR="0019439E" w:rsidRDefault="0019439E" w:rsidP="0019439E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372A97B3" w14:textId="77777777" w:rsidR="0019439E" w:rsidRDefault="0019439E" w:rsidP="0019439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80A8218" w14:textId="77777777" w:rsidR="0019439E" w:rsidRPr="00A204BB" w:rsidRDefault="0019439E" w:rsidP="0019439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62DCB47" w14:textId="77777777" w:rsidR="0019439E" w:rsidRPr="00B95B16" w:rsidRDefault="0019439E" w:rsidP="0019439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КОНКУРСНОЕ ЗАДАНИЕ КОМПЕТЕНЦИИ</w:t>
          </w:r>
        </w:p>
        <w:p w14:paraId="65DC46AC" w14:textId="6D14C09C" w:rsidR="0019439E" w:rsidRPr="00B95B16" w:rsidRDefault="0019439E" w:rsidP="0019439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Инженерия космических систем</w:t>
          </w:r>
          <w:r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»</w:t>
          </w:r>
        </w:p>
        <w:p w14:paraId="4E901331" w14:textId="4FB1CB58" w:rsidR="0019439E" w:rsidRPr="00B95B16" w:rsidRDefault="007F354A" w:rsidP="0019439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40"/>
              <w:szCs w:val="40"/>
            </w:rPr>
          </w:pPr>
          <w:r w:rsidRPr="007F354A">
            <w:rPr>
              <w:rFonts w:ascii="Times New Roman" w:eastAsia="Arial Unicode MS" w:hAnsi="Times New Roman" w:cs="Times New Roman"/>
              <w:b/>
              <w:iCs/>
              <w:sz w:val="40"/>
              <w:szCs w:val="40"/>
            </w:rPr>
            <w:t xml:space="preserve">Регионального </w:t>
          </w:r>
          <w:r w:rsidR="0019439E" w:rsidRPr="007F354A">
            <w:rPr>
              <w:rFonts w:ascii="Times New Roman" w:eastAsia="Arial Unicode MS" w:hAnsi="Times New Roman" w:cs="Times New Roman"/>
              <w:b/>
              <w:iCs/>
              <w:sz w:val="40"/>
              <w:szCs w:val="40"/>
            </w:rPr>
            <w:t>этапа</w:t>
          </w:r>
          <w:r w:rsidR="0019439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 чемпионата по</w:t>
          </w:r>
          <w:r w:rsidR="0019439E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 </w:t>
          </w:r>
          <w:r w:rsidR="0019439E" w:rsidRPr="00B95B16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профессиональному мастерству «Профессионалы» </w:t>
          </w:r>
          <w:r w:rsidR="0019439E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 xml:space="preserve">в </w:t>
          </w:r>
          <w:r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2026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</w:t>
          </w:r>
          <w:r w:rsidR="0019439E">
            <w:rPr>
              <w:rFonts w:ascii="Times New Roman" w:eastAsia="Arial Unicode MS" w:hAnsi="Times New Roman" w:cs="Times New Roman"/>
              <w:b/>
              <w:sz w:val="40"/>
              <w:szCs w:val="40"/>
            </w:rPr>
            <w:t>г.</w:t>
          </w:r>
        </w:p>
        <w:p w14:paraId="083D2F6C" w14:textId="56E2BF85" w:rsidR="0019439E" w:rsidRPr="007F354A" w:rsidRDefault="007F354A" w:rsidP="0019439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7F354A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г. Санкт-Петербург</w:t>
          </w:r>
        </w:p>
      </w:sdtContent>
    </w:sdt>
    <w:p w14:paraId="2E50F5F0" w14:textId="77777777" w:rsidR="0019439E" w:rsidRDefault="0019439E" w:rsidP="0019439E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72F7B866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46A1472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49F28C4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8EBA864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3A7DF37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2B277C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496861C" w14:textId="77777777" w:rsidR="0019439E" w:rsidRDefault="0019439E" w:rsidP="0019439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0D8A2600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EF16BF">
        <w:rPr>
          <w:rFonts w:ascii="Times New Roman" w:hAnsi="Times New Roman" w:cs="Times New Roman"/>
          <w:sz w:val="28"/>
          <w:szCs w:val="28"/>
          <w:lang w:bidi="en-US"/>
        </w:rPr>
        <w:t>6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83863">
      <w:pPr>
        <w:pStyle w:val="143"/>
        <w:shd w:val="clear" w:color="auto" w:fill="auto"/>
        <w:spacing w:line="360" w:lineRule="auto"/>
        <w:ind w:firstLine="0"/>
        <w:jc w:val="right"/>
        <w:rPr>
          <w:rFonts w:ascii="Times New Roman" w:eastAsia="Times New Roman" w:hAnsi="Times New Roman" w:cs="Times New Roman"/>
          <w:szCs w:val="24"/>
        </w:rPr>
      </w:pPr>
    </w:p>
    <w:p w14:paraId="5532F29F" w14:textId="054E287D" w:rsidR="00FC6098" w:rsidRPr="00A204BB" w:rsidRDefault="009B18A2" w:rsidP="004D30D3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8D48224" w14:textId="4F62A6A8" w:rsidR="00992375" w:rsidRPr="00992375" w:rsidRDefault="0029547E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48360F">
        <w:rPr>
          <w:rFonts w:ascii="Times New Roman" w:hAnsi="Times New Roman"/>
          <w:sz w:val="22"/>
          <w:szCs w:val="22"/>
          <w:lang w:val="ru-RU" w:eastAsia="ru-RU"/>
        </w:rPr>
        <w:fldChar w:fldCharType="begin"/>
      </w:r>
      <w:r w:rsidRPr="0048360F">
        <w:rPr>
          <w:rFonts w:ascii="Times New Roman" w:hAnsi="Times New Roman"/>
          <w:sz w:val="22"/>
          <w:szCs w:val="22"/>
          <w:lang w:val="ru-RU" w:eastAsia="ru-RU"/>
        </w:rPr>
        <w:instrText xml:space="preserve"> TOC \o "1-2" \h \z \u </w:instrText>
      </w:r>
      <w:r w:rsidRPr="0048360F">
        <w:rPr>
          <w:rFonts w:ascii="Times New Roman" w:hAnsi="Times New Roman"/>
          <w:sz w:val="22"/>
          <w:szCs w:val="22"/>
          <w:lang w:val="ru-RU" w:eastAsia="ru-RU"/>
        </w:rPr>
        <w:fldChar w:fldCharType="separate"/>
      </w:r>
      <w:hyperlink w:anchor="_Toc218695191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_Toc218695191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4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2B914F7C" w14:textId="6815DED9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2" w:history="1">
        <w:r w:rsidR="00C83863" w:rsidRPr="00992375">
          <w:rPr>
            <w:rStyle w:val="ae"/>
            <w:noProof/>
            <w:sz w:val="24"/>
            <w:szCs w:val="24"/>
          </w:rPr>
          <w:t xml:space="preserve">1.1. </w:t>
        </w:r>
        <w:r w:rsidR="00C83863">
          <w:rPr>
            <w:rStyle w:val="ae"/>
            <w:noProof/>
            <w:sz w:val="24"/>
            <w:szCs w:val="24"/>
          </w:rPr>
          <w:t>О</w:t>
        </w:r>
        <w:r w:rsidR="00C83863" w:rsidRPr="00992375">
          <w:rPr>
            <w:rStyle w:val="ae"/>
            <w:noProof/>
            <w:sz w:val="24"/>
            <w:szCs w:val="24"/>
          </w:rPr>
          <w:t>бщие сведения о требованиях компетенции</w:t>
        </w:r>
        <w:r w:rsidR="00C83863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_Toc218695192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C83863" w:rsidRPr="00992375">
          <w:rPr>
            <w:noProof/>
            <w:webHidden/>
            <w:sz w:val="24"/>
            <w:szCs w:val="24"/>
          </w:rPr>
          <w:t>4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00A30890" w14:textId="389575EA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3" w:history="1">
        <w:r w:rsidR="00C83863" w:rsidRPr="00992375">
          <w:rPr>
            <w:rStyle w:val="ae"/>
            <w:noProof/>
            <w:sz w:val="24"/>
            <w:szCs w:val="24"/>
          </w:rPr>
          <w:t xml:space="preserve">1.2. </w:t>
        </w:r>
        <w:r w:rsidR="00C83863">
          <w:rPr>
            <w:rStyle w:val="ae"/>
            <w:noProof/>
            <w:sz w:val="24"/>
            <w:szCs w:val="24"/>
          </w:rPr>
          <w:t>П</w:t>
        </w:r>
        <w:r w:rsidR="00C83863" w:rsidRPr="00992375">
          <w:rPr>
            <w:rStyle w:val="ae"/>
            <w:noProof/>
            <w:sz w:val="24"/>
            <w:szCs w:val="24"/>
          </w:rPr>
          <w:t>еречень профессиональных задач специалиста по компетенции «инженерия космических систем»</w:t>
        </w:r>
        <w:r w:rsidR="00C83863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_Toc218695193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C83863" w:rsidRPr="00992375">
          <w:rPr>
            <w:noProof/>
            <w:webHidden/>
            <w:sz w:val="24"/>
            <w:szCs w:val="24"/>
          </w:rPr>
          <w:t>4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098C3EDA" w14:textId="2ED8FE1E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4" w:history="1">
        <w:r w:rsidR="00C83863" w:rsidRPr="00992375">
          <w:rPr>
            <w:rStyle w:val="ae"/>
            <w:noProof/>
            <w:sz w:val="24"/>
            <w:szCs w:val="24"/>
          </w:rPr>
          <w:t xml:space="preserve">1.3. </w:t>
        </w:r>
        <w:r w:rsidR="00C83863">
          <w:rPr>
            <w:rStyle w:val="ae"/>
            <w:noProof/>
            <w:sz w:val="24"/>
            <w:szCs w:val="24"/>
          </w:rPr>
          <w:t>Т</w:t>
        </w:r>
        <w:r w:rsidR="00C83863" w:rsidRPr="00992375">
          <w:rPr>
            <w:rStyle w:val="ae"/>
            <w:noProof/>
            <w:sz w:val="24"/>
            <w:szCs w:val="24"/>
          </w:rPr>
          <w:t>ребования к схеме оценки</w:t>
        </w:r>
        <w:r w:rsidR="00C83863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_Toc218695194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C83863" w:rsidRPr="00992375">
          <w:rPr>
            <w:noProof/>
            <w:webHidden/>
            <w:sz w:val="24"/>
            <w:szCs w:val="24"/>
          </w:rPr>
          <w:t>9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6453F00F" w14:textId="7F96FF69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5" w:history="1">
        <w:r w:rsidR="00C83863" w:rsidRPr="00992375">
          <w:rPr>
            <w:rStyle w:val="ae"/>
            <w:noProof/>
            <w:sz w:val="24"/>
            <w:szCs w:val="24"/>
          </w:rPr>
          <w:t xml:space="preserve">1.4. </w:t>
        </w:r>
        <w:r w:rsidR="00C83863">
          <w:rPr>
            <w:rStyle w:val="ae"/>
            <w:noProof/>
            <w:sz w:val="24"/>
            <w:szCs w:val="24"/>
          </w:rPr>
          <w:t>С</w:t>
        </w:r>
        <w:r w:rsidR="00C83863" w:rsidRPr="00992375">
          <w:rPr>
            <w:rStyle w:val="ae"/>
            <w:noProof/>
            <w:sz w:val="24"/>
            <w:szCs w:val="24"/>
          </w:rPr>
          <w:t>пецификация оценки компетенции</w:t>
        </w:r>
        <w:r w:rsidR="00C83863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_Toc218695195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C83863" w:rsidRPr="00992375">
          <w:rPr>
            <w:noProof/>
            <w:webHidden/>
            <w:sz w:val="24"/>
            <w:szCs w:val="24"/>
          </w:rPr>
          <w:t>9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032D6401" w14:textId="1E60EC65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6" w:history="1">
        <w:r w:rsidR="00C83863" w:rsidRPr="00992375">
          <w:rPr>
            <w:rStyle w:val="ae"/>
            <w:noProof/>
            <w:sz w:val="24"/>
            <w:szCs w:val="24"/>
          </w:rPr>
          <w:t xml:space="preserve">1.5. </w:t>
        </w:r>
        <w:r w:rsidR="00C83863">
          <w:rPr>
            <w:rStyle w:val="ae"/>
            <w:noProof/>
            <w:sz w:val="24"/>
            <w:szCs w:val="24"/>
          </w:rPr>
          <w:t>К</w:t>
        </w:r>
        <w:r w:rsidR="00C83863" w:rsidRPr="00992375">
          <w:rPr>
            <w:rStyle w:val="ae"/>
            <w:noProof/>
            <w:sz w:val="24"/>
            <w:szCs w:val="24"/>
          </w:rPr>
          <w:t>онкурсное задание</w:t>
        </w:r>
        <w:r w:rsidR="00C83863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_Toc218695196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C83863" w:rsidRPr="00992375">
          <w:rPr>
            <w:noProof/>
            <w:webHidden/>
            <w:sz w:val="24"/>
            <w:szCs w:val="24"/>
          </w:rPr>
          <w:t>10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F622F69" w14:textId="40DBE651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7" w:history="1">
        <w:r w:rsidR="00992375" w:rsidRPr="00992375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_Toc218695197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10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4C1C010" w14:textId="03E4D7AE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198" w:history="1">
        <w:r w:rsidR="00992375" w:rsidRPr="00992375">
          <w:rPr>
            <w:rStyle w:val="ae"/>
            <w:noProof/>
            <w:sz w:val="24"/>
            <w:szCs w:val="24"/>
          </w:rPr>
          <w:t>1.5.2. Структура модулей конкурсного задания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_Toc218695198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10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47F20C64" w14:textId="0F69A028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199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А. Трехмерное проектирование компоновки МКА (инвариант)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_Toc218695199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15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2BD2256E" w14:textId="7543DD2F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0" w:history="1">
        <w:r w:rsidR="00992375" w:rsidRPr="00992375">
          <w:rPr>
            <w:rStyle w:val="ae"/>
            <w:noProof/>
            <w:sz w:val="24"/>
            <w:szCs w:val="24"/>
          </w:rPr>
          <w:t>1. Создание 3D модели малого космического аппарата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_Toc218695200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15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37F2C347" w14:textId="3C7C2A0D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1" w:history="1">
        <w:r w:rsidR="00992375" w:rsidRPr="00992375">
          <w:rPr>
            <w:rStyle w:val="ae"/>
            <w:noProof/>
            <w:sz w:val="24"/>
            <w:szCs w:val="24"/>
          </w:rPr>
          <w:t>2. Разработка рабочей конструкторской документации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_Toc218695201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19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73A5E38" w14:textId="794DB7B6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02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Б. Автоматизированное проектирование отдельной РЭА (инвариант)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_Toc218695202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20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53D8BF9" w14:textId="2A3B0F23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3" w:history="1">
        <w:r w:rsidR="00992375" w:rsidRPr="00992375">
          <w:rPr>
            <w:rStyle w:val="ae"/>
            <w:noProof/>
            <w:sz w:val="24"/>
            <w:szCs w:val="24"/>
          </w:rPr>
          <w:t>1. Разработка платы управления (ПУ)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_Toc218695203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20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52F8C39" w14:textId="6C4AF8B1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4" w:history="1">
        <w:r w:rsidR="00992375" w:rsidRPr="00992375">
          <w:rPr>
            <w:rStyle w:val="ae"/>
            <w:noProof/>
            <w:sz w:val="24"/>
            <w:szCs w:val="24"/>
          </w:rPr>
          <w:t>2. Разработка функционального макета системы раскрытия и управления поворотом солнечных панелей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_Toc218695204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24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3C234C76" w14:textId="5BD6A5E0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5" w:history="1">
        <w:r w:rsidR="00992375" w:rsidRPr="00992375">
          <w:rPr>
            <w:rStyle w:val="ae"/>
            <w:noProof/>
            <w:sz w:val="24"/>
            <w:szCs w:val="24"/>
          </w:rPr>
          <w:t>3. Изготовление бортовой кабельной сети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_Toc218695205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24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3139181F" w14:textId="15958043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06" w:history="1">
        <w:r w:rsidR="00992375" w:rsidRPr="00992375">
          <w:rPr>
            <w:rStyle w:val="ae"/>
            <w:noProof/>
            <w:sz w:val="24"/>
            <w:szCs w:val="24"/>
          </w:rPr>
          <w:t>4. Проведение части фотоэлектрических испытаний солнечных панелей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_Toc218695206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26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65F1B26" w14:textId="44EAD617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07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В. Программирование служебных систем спутниковой платформы, модуля ПН (инвариант)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_Toc218695207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26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9A1825B" w14:textId="07875996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08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Г. Сборка МКА (инвариант)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_Toc218695208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27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412B926" w14:textId="11940A9C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09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Д. Проведение комплекса наземных испытаний МКА (вариатив)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_Toc218695209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29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5D55A358" w14:textId="6C1751E9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10" w:history="1">
        <w:r w:rsidR="00992375" w:rsidRPr="00992375">
          <w:rPr>
            <w:rStyle w:val="ae"/>
            <w:noProof/>
            <w:sz w:val="24"/>
            <w:szCs w:val="24"/>
          </w:rPr>
          <w:t>1. Вынос спутника из чистой комнаты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_Toc218695210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29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39685E2E" w14:textId="37CCF8C6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11" w:history="1">
        <w:r w:rsidR="00992375" w:rsidRPr="00992375">
          <w:rPr>
            <w:rStyle w:val="ae"/>
            <w:noProof/>
            <w:sz w:val="24"/>
            <w:szCs w:val="24"/>
          </w:rPr>
          <w:t>2. Решение целевой задачи (вариатив)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_Toc218695211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30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3F1E42C" w14:textId="175BA45D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12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Модуль Е. Бережливое производство. Соблюдение ТБ и ОТ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_Toc218695212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31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21CB678B" w14:textId="65B449F5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13" w:history="1">
        <w:r w:rsidR="00992375" w:rsidRPr="00992375">
          <w:rPr>
            <w:rStyle w:val="ae"/>
            <w:noProof/>
            <w:sz w:val="24"/>
            <w:szCs w:val="24"/>
          </w:rPr>
          <w:t>1. Организация рабочего места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_Toc218695213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31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13500735" w14:textId="21A381F3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14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_Toc218695214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32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0312937" w14:textId="4B34DE1F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15" w:history="1">
        <w:r w:rsidR="00992375" w:rsidRPr="00992375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_Toc218695215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32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7906D5DB" w14:textId="2A8E5FB2" w:rsidR="00992375" w:rsidRPr="00992375" w:rsidRDefault="00A02F1B">
      <w:pPr>
        <w:pStyle w:val="25"/>
        <w:rPr>
          <w:rFonts w:eastAsiaTheme="minorEastAsia"/>
          <w:noProof/>
          <w:sz w:val="24"/>
          <w:szCs w:val="24"/>
        </w:rPr>
      </w:pPr>
      <w:hyperlink w:anchor="_Toc218695216" w:history="1">
        <w:r w:rsidR="00992375" w:rsidRPr="00992375">
          <w:rPr>
            <w:rStyle w:val="ae"/>
            <w:noProof/>
            <w:sz w:val="24"/>
            <w:szCs w:val="24"/>
          </w:rPr>
          <w:t>2.2. Материалы, оборудование и инструменты, запрещенные на площадке</w:t>
        </w:r>
        <w:r w:rsidR="00992375" w:rsidRPr="00992375">
          <w:rPr>
            <w:noProof/>
            <w:webHidden/>
            <w:sz w:val="24"/>
            <w:szCs w:val="24"/>
          </w:rPr>
          <w:tab/>
        </w:r>
        <w:r w:rsidR="00992375" w:rsidRPr="00992375">
          <w:rPr>
            <w:noProof/>
            <w:webHidden/>
            <w:sz w:val="24"/>
            <w:szCs w:val="24"/>
          </w:rPr>
          <w:fldChar w:fldCharType="begin"/>
        </w:r>
        <w:r w:rsidR="00992375" w:rsidRPr="00992375">
          <w:rPr>
            <w:noProof/>
            <w:webHidden/>
            <w:sz w:val="24"/>
            <w:szCs w:val="24"/>
          </w:rPr>
          <w:instrText xml:space="preserve"> PAGEREF _Toc218695216 \h </w:instrText>
        </w:r>
        <w:r w:rsidR="00992375" w:rsidRPr="00992375">
          <w:rPr>
            <w:noProof/>
            <w:webHidden/>
            <w:sz w:val="24"/>
            <w:szCs w:val="24"/>
          </w:rPr>
        </w:r>
        <w:r w:rsidR="00992375" w:rsidRPr="00992375">
          <w:rPr>
            <w:noProof/>
            <w:webHidden/>
            <w:sz w:val="24"/>
            <w:szCs w:val="24"/>
          </w:rPr>
          <w:fldChar w:fldCharType="separate"/>
        </w:r>
        <w:r w:rsidR="00992375" w:rsidRPr="00992375">
          <w:rPr>
            <w:noProof/>
            <w:webHidden/>
            <w:sz w:val="24"/>
            <w:szCs w:val="24"/>
          </w:rPr>
          <w:t>32</w:t>
        </w:r>
        <w:r w:rsidR="00992375" w:rsidRPr="00992375">
          <w:rPr>
            <w:noProof/>
            <w:webHidden/>
            <w:sz w:val="24"/>
            <w:szCs w:val="24"/>
          </w:rPr>
          <w:fldChar w:fldCharType="end"/>
        </w:r>
      </w:hyperlink>
    </w:p>
    <w:p w14:paraId="16471937" w14:textId="0CB8B23E" w:rsidR="00992375" w:rsidRPr="00992375" w:rsidRDefault="00A02F1B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218695217" w:history="1">
        <w:r w:rsidR="00992375" w:rsidRPr="00992375">
          <w:rPr>
            <w:rStyle w:val="ae"/>
            <w:rFonts w:ascii="Times New Roman" w:hAnsi="Times New Roman"/>
            <w:noProof/>
            <w:szCs w:val="24"/>
          </w:rPr>
          <w:t>3. П</w:t>
        </w:r>
        <w:r w:rsidR="00C83863">
          <w:rPr>
            <w:rStyle w:val="ae"/>
            <w:rFonts w:ascii="Times New Roman" w:hAnsi="Times New Roman"/>
            <w:noProof/>
            <w:szCs w:val="24"/>
            <w:lang w:val="ru-RU"/>
          </w:rPr>
          <w:t>РИЛОЖЕНИЯ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ab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instrText xml:space="preserve"> PAGEREF _Toc218695217 \h </w:instrText>
        </w:r>
        <w:r w:rsidR="00992375" w:rsidRPr="00992375">
          <w:rPr>
            <w:rFonts w:ascii="Times New Roman" w:hAnsi="Times New Roman"/>
            <w:noProof/>
            <w:webHidden/>
            <w:szCs w:val="24"/>
          </w:rPr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t>32</w:t>
        </w:r>
        <w:r w:rsidR="00992375" w:rsidRPr="00992375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409F0F00" w:rsidR="00AA2B8A" w:rsidRPr="00A204BB" w:rsidRDefault="0029547E" w:rsidP="00992375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48360F">
        <w:rPr>
          <w:rFonts w:ascii="Times New Roman" w:hAnsi="Times New Roman"/>
          <w:bCs/>
          <w:szCs w:val="22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2C193930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6976208B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7"/>
        <w:gridCol w:w="4952"/>
      </w:tblGrid>
      <w:tr w:rsidR="00FD15EF" w14:paraId="2B5E9CB3" w14:textId="77777777" w:rsidTr="003F2B7A">
        <w:tc>
          <w:tcPr>
            <w:tcW w:w="0" w:type="auto"/>
          </w:tcPr>
          <w:p w14:paraId="55C5CED3" w14:textId="77777777" w:rsidR="00FD15EF" w:rsidRDefault="00FD15EF" w:rsidP="003F2B7A">
            <w:pPr>
              <w:spacing w:line="360" w:lineRule="auto"/>
              <w:jc w:val="both"/>
            </w:pPr>
            <w:bookmarkStart w:id="0" w:name="_Toc450204622"/>
            <w:r>
              <w:rPr>
                <w:sz w:val="28"/>
                <w:szCs w:val="28"/>
              </w:rPr>
              <w:t>БКС – бортовая кабельная сеть</w:t>
            </w:r>
          </w:p>
        </w:tc>
        <w:tc>
          <w:tcPr>
            <w:tcW w:w="0" w:type="auto"/>
          </w:tcPr>
          <w:p w14:paraId="209C686B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РКК – ракетно-космический комплекс</w:t>
            </w:r>
          </w:p>
        </w:tc>
      </w:tr>
      <w:tr w:rsidR="00FD15EF" w14:paraId="77A82B3C" w14:textId="77777777" w:rsidTr="003F2B7A">
        <w:tc>
          <w:tcPr>
            <w:tcW w:w="0" w:type="auto"/>
          </w:tcPr>
          <w:p w14:paraId="67AE51F9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РКО – ракетно-космическая отрасль</w:t>
            </w:r>
          </w:p>
        </w:tc>
        <w:tc>
          <w:tcPr>
            <w:tcW w:w="0" w:type="auto"/>
          </w:tcPr>
          <w:p w14:paraId="258B9A38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БС – батареи солнечные</w:t>
            </w:r>
          </w:p>
        </w:tc>
      </w:tr>
      <w:tr w:rsidR="00FD15EF" w14:paraId="232B3723" w14:textId="77777777" w:rsidTr="003F2B7A">
        <w:tc>
          <w:tcPr>
            <w:tcW w:w="0" w:type="auto"/>
          </w:tcPr>
          <w:p w14:paraId="098F9549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БКУ – бортовой комплекс управления</w:t>
            </w:r>
          </w:p>
        </w:tc>
        <w:tc>
          <w:tcPr>
            <w:tcW w:w="0" w:type="auto"/>
          </w:tcPr>
          <w:p w14:paraId="645EC7FE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РКП – ракетно-космическая промышленность</w:t>
            </w:r>
          </w:p>
        </w:tc>
      </w:tr>
      <w:tr w:rsidR="00FD15EF" w14:paraId="437762A4" w14:textId="77777777" w:rsidTr="003F2B7A">
        <w:tc>
          <w:tcPr>
            <w:tcW w:w="0" w:type="auto"/>
          </w:tcPr>
          <w:p w14:paraId="4BEF07B7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БФ – батареи фотоэлектрические</w:t>
            </w:r>
          </w:p>
        </w:tc>
        <w:tc>
          <w:tcPr>
            <w:tcW w:w="0" w:type="auto"/>
          </w:tcPr>
          <w:p w14:paraId="2C07D4B1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РН – ракета-носитель</w:t>
            </w:r>
          </w:p>
        </w:tc>
      </w:tr>
      <w:tr w:rsidR="00FD15EF" w14:paraId="65740C3F" w14:textId="77777777" w:rsidTr="003F2B7A">
        <w:tc>
          <w:tcPr>
            <w:tcW w:w="0" w:type="auto"/>
          </w:tcPr>
          <w:p w14:paraId="56100D56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ВК – визуальный контроль</w:t>
            </w:r>
          </w:p>
        </w:tc>
        <w:tc>
          <w:tcPr>
            <w:tcW w:w="0" w:type="auto"/>
          </w:tcPr>
          <w:p w14:paraId="40DC7B54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РЭА – радиоэлектронная аппаратура</w:t>
            </w:r>
          </w:p>
        </w:tc>
      </w:tr>
      <w:tr w:rsidR="00FD15EF" w14:paraId="5CEE0CAC" w14:textId="77777777" w:rsidTr="003F2B7A">
        <w:tc>
          <w:tcPr>
            <w:tcW w:w="0" w:type="auto"/>
          </w:tcPr>
          <w:p w14:paraId="3006B8B6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ВУЗ – высшее учебное заведение</w:t>
            </w:r>
          </w:p>
        </w:tc>
        <w:tc>
          <w:tcPr>
            <w:tcW w:w="0" w:type="auto"/>
          </w:tcPr>
          <w:p w14:paraId="0CE8E035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СОО – средняя околоземная орбита</w:t>
            </w:r>
          </w:p>
        </w:tc>
      </w:tr>
      <w:tr w:rsidR="00FD15EF" w14:paraId="223FA0BF" w14:textId="77777777" w:rsidTr="003F2B7A">
        <w:tc>
          <w:tcPr>
            <w:tcW w:w="0" w:type="auto"/>
          </w:tcPr>
          <w:p w14:paraId="3368FDE6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ЗАО - задания альтернативных ответов (да/нет)</w:t>
            </w:r>
          </w:p>
        </w:tc>
        <w:tc>
          <w:tcPr>
            <w:tcW w:w="0" w:type="auto"/>
          </w:tcPr>
          <w:p w14:paraId="5DE12B1B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СРУП - система раскрытия и управления поворотом</w:t>
            </w:r>
          </w:p>
        </w:tc>
      </w:tr>
      <w:tr w:rsidR="00FD15EF" w14:paraId="12A7FEE2" w14:textId="77777777" w:rsidTr="003F2B7A">
        <w:tc>
          <w:tcPr>
            <w:tcW w:w="0" w:type="auto"/>
          </w:tcPr>
          <w:p w14:paraId="7E06957A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ГЭ – главный эксперт</w:t>
            </w:r>
          </w:p>
        </w:tc>
        <w:tc>
          <w:tcPr>
            <w:tcW w:w="0" w:type="auto"/>
          </w:tcPr>
          <w:p w14:paraId="5DA15E35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КЗ – конкурсное задание</w:t>
            </w:r>
          </w:p>
        </w:tc>
      </w:tr>
      <w:tr w:rsidR="00FD15EF" w14:paraId="1D715661" w14:textId="77777777" w:rsidTr="003F2B7A">
        <w:tc>
          <w:tcPr>
            <w:tcW w:w="0" w:type="auto"/>
          </w:tcPr>
          <w:p w14:paraId="51E9DF98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ДЗЗ – дистанционное зондирование Земли</w:t>
            </w:r>
          </w:p>
        </w:tc>
        <w:tc>
          <w:tcPr>
            <w:tcW w:w="0" w:type="auto"/>
          </w:tcPr>
          <w:p w14:paraId="1433AC9A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ТЗ – техническое задание</w:t>
            </w:r>
          </w:p>
        </w:tc>
      </w:tr>
      <w:tr w:rsidR="00FD15EF" w14:paraId="4A7F3002" w14:textId="77777777" w:rsidTr="003F2B7A">
        <w:tc>
          <w:tcPr>
            <w:tcW w:w="0" w:type="auto"/>
          </w:tcPr>
          <w:p w14:paraId="200B9730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ВЧ – высокая частота</w:t>
            </w:r>
          </w:p>
        </w:tc>
        <w:tc>
          <w:tcPr>
            <w:tcW w:w="0" w:type="auto"/>
          </w:tcPr>
          <w:p w14:paraId="77B3DF01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ТК – требования компетенции </w:t>
            </w:r>
          </w:p>
        </w:tc>
      </w:tr>
      <w:tr w:rsidR="00FD15EF" w14:paraId="3B8EAEC3" w14:textId="77777777" w:rsidTr="003F2B7A">
        <w:tc>
          <w:tcPr>
            <w:tcW w:w="0" w:type="auto"/>
          </w:tcPr>
          <w:p w14:paraId="0C61A64E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 – измерительный контроль</w:t>
            </w:r>
          </w:p>
        </w:tc>
        <w:tc>
          <w:tcPr>
            <w:tcW w:w="0" w:type="auto"/>
          </w:tcPr>
          <w:p w14:paraId="1935AF31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ТУ – технические условия</w:t>
            </w:r>
          </w:p>
        </w:tc>
      </w:tr>
      <w:tr w:rsidR="00FD15EF" w14:paraId="09B7B7AD" w14:textId="77777777" w:rsidTr="003F2B7A">
        <w:tc>
          <w:tcPr>
            <w:tcW w:w="0" w:type="auto"/>
          </w:tcPr>
          <w:p w14:paraId="6BD33F03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ИКТ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изделия космической техники</w:t>
            </w:r>
          </w:p>
        </w:tc>
        <w:tc>
          <w:tcPr>
            <w:tcW w:w="0" w:type="auto"/>
          </w:tcPr>
          <w:p w14:paraId="22253D91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ТЭ –технический эксперт</w:t>
            </w:r>
          </w:p>
        </w:tc>
      </w:tr>
      <w:tr w:rsidR="00FD15EF" w14:paraId="755E9F5C" w14:textId="77777777" w:rsidTr="003F2B7A">
        <w:tc>
          <w:tcPr>
            <w:tcW w:w="0" w:type="auto"/>
          </w:tcPr>
          <w:p w14:paraId="680E0CB6" w14:textId="77777777" w:rsidR="00FD15EF" w:rsidRDefault="00FD15EF" w:rsidP="003F2B7A">
            <w:pPr>
              <w:spacing w:line="360" w:lineRule="auto"/>
              <w:jc w:val="both"/>
              <w:rPr>
                <w:bCs/>
              </w:rPr>
            </w:pPr>
            <w:r>
              <w:rPr>
                <w:sz w:val="28"/>
                <w:szCs w:val="28"/>
              </w:rPr>
              <w:t>ИЛ – инфраструктурный лист</w:t>
            </w:r>
          </w:p>
        </w:tc>
        <w:tc>
          <w:tcPr>
            <w:tcW w:w="0" w:type="auto"/>
          </w:tcPr>
          <w:p w14:paraId="7E0A8A0A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УКВ – ультракороткие волны</w:t>
            </w:r>
          </w:p>
        </w:tc>
      </w:tr>
      <w:tr w:rsidR="00FD15EF" w14:paraId="6A90F1BD" w14:textId="77777777" w:rsidTr="003F2B7A">
        <w:tc>
          <w:tcPr>
            <w:tcW w:w="0" w:type="auto"/>
          </w:tcPr>
          <w:p w14:paraId="4A1484D5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КА – космический аппарат</w:t>
            </w:r>
          </w:p>
        </w:tc>
        <w:tc>
          <w:tcPr>
            <w:tcW w:w="0" w:type="auto"/>
          </w:tcPr>
          <w:p w14:paraId="1038B553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ЦУП – центр управления полетами</w:t>
            </w:r>
          </w:p>
        </w:tc>
      </w:tr>
      <w:tr w:rsidR="00FD15EF" w14:paraId="5B7D4E3A" w14:textId="77777777" w:rsidTr="003F2B7A">
        <w:tc>
          <w:tcPr>
            <w:tcW w:w="0" w:type="auto"/>
          </w:tcPr>
          <w:p w14:paraId="5596CF87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ТБ и ОТ – техника безопасности и охрана труда</w:t>
            </w:r>
          </w:p>
        </w:tc>
        <w:tc>
          <w:tcPr>
            <w:tcW w:w="0" w:type="auto"/>
          </w:tcPr>
          <w:p w14:paraId="15A44F27" w14:textId="115DCDA8" w:rsidR="00FD15EF" w:rsidRDefault="00EF16B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 – печатная плата</w:t>
            </w:r>
          </w:p>
        </w:tc>
      </w:tr>
      <w:tr w:rsidR="00FD15EF" w14:paraId="04908714" w14:textId="77777777" w:rsidTr="003F2B7A">
        <w:tc>
          <w:tcPr>
            <w:tcW w:w="0" w:type="auto"/>
          </w:tcPr>
          <w:p w14:paraId="712EF6B6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КС – космическая система</w:t>
            </w:r>
          </w:p>
        </w:tc>
        <w:tc>
          <w:tcPr>
            <w:tcW w:w="0" w:type="auto"/>
          </w:tcPr>
          <w:p w14:paraId="31BB96AF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ППБ –приемно-передающий блок</w:t>
            </w:r>
          </w:p>
        </w:tc>
      </w:tr>
      <w:tr w:rsidR="00FD15EF" w14:paraId="69D5A6B0" w14:textId="77777777" w:rsidTr="003F2B7A">
        <w:tc>
          <w:tcPr>
            <w:tcW w:w="0" w:type="auto"/>
          </w:tcPr>
          <w:p w14:paraId="379AB307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МКА – малый космический аппарат</w:t>
            </w:r>
          </w:p>
        </w:tc>
        <w:tc>
          <w:tcPr>
            <w:tcW w:w="0" w:type="auto"/>
          </w:tcPr>
          <w:p w14:paraId="44D2E630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ПСК - программные средства контроля</w:t>
            </w:r>
          </w:p>
        </w:tc>
      </w:tr>
      <w:tr w:rsidR="00FD15EF" w14:paraId="3EF9C648" w14:textId="77777777" w:rsidTr="003F2B7A">
        <w:tc>
          <w:tcPr>
            <w:tcW w:w="0" w:type="auto"/>
          </w:tcPr>
          <w:p w14:paraId="44689351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НСК – наземный специальный комплекс</w:t>
            </w:r>
          </w:p>
        </w:tc>
        <w:tc>
          <w:tcPr>
            <w:tcW w:w="0" w:type="auto"/>
          </w:tcPr>
          <w:p w14:paraId="7AE85B0C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РКД - рабочая конструкторская документация</w:t>
            </w:r>
          </w:p>
        </w:tc>
      </w:tr>
      <w:tr w:rsidR="00FD15EF" w14:paraId="41E475B8" w14:textId="77777777" w:rsidTr="003F2B7A">
        <w:tc>
          <w:tcPr>
            <w:tcW w:w="0" w:type="auto"/>
          </w:tcPr>
          <w:p w14:paraId="0F3899CB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НКУ – наземный комплекс управления</w:t>
            </w:r>
          </w:p>
        </w:tc>
        <w:tc>
          <w:tcPr>
            <w:tcW w:w="0" w:type="auto"/>
          </w:tcPr>
          <w:p w14:paraId="0970A7DD" w14:textId="16544A68" w:rsidR="00FD15EF" w:rsidRDefault="00EF16B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ОГ– орбитальная группировка</w:t>
            </w:r>
          </w:p>
        </w:tc>
      </w:tr>
      <w:tr w:rsidR="00FD15EF" w14:paraId="63CF906C" w14:textId="77777777" w:rsidTr="003F2B7A">
        <w:tc>
          <w:tcPr>
            <w:tcW w:w="0" w:type="auto"/>
          </w:tcPr>
          <w:p w14:paraId="7484E2AA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НОО – низкая околоземная орбита</w:t>
            </w:r>
          </w:p>
        </w:tc>
        <w:tc>
          <w:tcPr>
            <w:tcW w:w="0" w:type="auto"/>
          </w:tcPr>
          <w:p w14:paraId="28F89742" w14:textId="77777777" w:rsidR="00FD15EF" w:rsidRDefault="00FD15EF" w:rsidP="003F2B7A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ПН – полезная нагрузка</w:t>
            </w:r>
          </w:p>
        </w:tc>
      </w:tr>
    </w:tbl>
    <w:p w14:paraId="0E9CD1CA" w14:textId="638739EB" w:rsidR="00E04FDF" w:rsidRPr="00FD15EF" w:rsidRDefault="00DE39D8" w:rsidP="00FD15EF">
      <w:pPr>
        <w:pStyle w:val="bullet"/>
        <w:numPr>
          <w:ilvl w:val="0"/>
          <w:numId w:val="0"/>
        </w:numPr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C17B01">
        <w:rPr>
          <w:rFonts w:ascii="Times New Roman" w:hAnsi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218695191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218695192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77857CD0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D25A0B">
        <w:rPr>
          <w:rFonts w:ascii="Times New Roman" w:hAnsi="Times New Roman" w:cs="Times New Roman"/>
          <w:sz w:val="28"/>
          <w:szCs w:val="28"/>
        </w:rPr>
        <w:t>Инженерии космических систем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DE06E0B" w:rsidR="000244DA" w:rsidRPr="00D83E4E" w:rsidRDefault="00270E01" w:rsidP="004D30D3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218695193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6261EE">
        <w:rPr>
          <w:rFonts w:ascii="Times New Roman" w:hAnsi="Times New Roman"/>
          <w:sz w:val="24"/>
        </w:rPr>
        <w:t>ИНЖЕНЕРИЯ КОСМИЧЕСКИХ СИСТЕМ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4A0C32" w:rsidRDefault="00C56A9B" w:rsidP="004A0C32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4A0C32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Таблица </w:t>
      </w:r>
      <w:r w:rsidR="00640E46" w:rsidRPr="004A0C32">
        <w:rPr>
          <w:rFonts w:ascii="Times New Roman" w:hAnsi="Times New Roman"/>
          <w:bCs/>
          <w:i/>
          <w:iCs/>
          <w:sz w:val="28"/>
          <w:szCs w:val="28"/>
          <w:lang w:val="ru-RU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0F471025" w:rsidR="000244DA" w:rsidRDefault="00640E46" w:rsidP="00FD15E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34430374" w14:textId="77777777" w:rsidR="004A0C32" w:rsidRPr="004A0C32" w:rsidRDefault="004A0C32" w:rsidP="00FD15E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Style w:val="StGen1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7582"/>
        <w:gridCol w:w="1412"/>
      </w:tblGrid>
      <w:tr w:rsidR="003F2B7A" w:rsidRPr="003F2B7A" w14:paraId="3F07C43B" w14:textId="77777777" w:rsidTr="003F2B7A">
        <w:trPr>
          <w:trHeight w:val="20"/>
          <w:tblHeader/>
        </w:trPr>
        <w:tc>
          <w:tcPr>
            <w:tcW w:w="635" w:type="dxa"/>
            <w:shd w:val="clear" w:color="auto" w:fill="92D050"/>
            <w:vAlign w:val="center"/>
          </w:tcPr>
          <w:p w14:paraId="29CB5098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82" w:type="dxa"/>
            <w:shd w:val="clear" w:color="auto" w:fill="92D050"/>
            <w:vAlign w:val="center"/>
          </w:tcPr>
          <w:p w14:paraId="77DF975B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412" w:type="dxa"/>
            <w:shd w:val="clear" w:color="auto" w:fill="92D050"/>
            <w:vAlign w:val="center"/>
          </w:tcPr>
          <w:p w14:paraId="57BE6A7B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FD15EF" w14:paraId="2F25E51A" w14:textId="77777777" w:rsidTr="003F2B7A">
        <w:trPr>
          <w:trHeight w:val="20"/>
        </w:trPr>
        <w:tc>
          <w:tcPr>
            <w:tcW w:w="635" w:type="dxa"/>
            <w:vMerge w:val="restart"/>
            <w:shd w:val="clear" w:color="auto" w:fill="BFBFBF"/>
          </w:tcPr>
          <w:p w14:paraId="27FFD337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82" w:type="dxa"/>
            <w:vAlign w:val="center"/>
          </w:tcPr>
          <w:p w14:paraId="1C56BF46" w14:textId="77777777" w:rsidR="00FD15EF" w:rsidRPr="003F2B7A" w:rsidRDefault="00FD15EF" w:rsidP="003F2B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Разработка и реализация на рынках ракет-носителей и ракет космического назначения, обеспечивающих запуски полезной нагрузки на все виды орбит и другие небесные тела с применением современных методов и средств проектирования, конструирования, расчетов, математического, физического и </w:t>
            </w: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компьютерного моделирования, в полной мере удовлетворяющих потребности заказчиков</w:t>
            </w:r>
          </w:p>
        </w:tc>
        <w:tc>
          <w:tcPr>
            <w:tcW w:w="1412" w:type="dxa"/>
            <w:vMerge w:val="restart"/>
            <w:vAlign w:val="center"/>
          </w:tcPr>
          <w:p w14:paraId="46F48F2F" w14:textId="38D001ED" w:rsidR="00FD15EF" w:rsidRPr="003F2B7A" w:rsidRDefault="000305E0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</w:tr>
      <w:tr w:rsidR="00FD15EF" w14:paraId="45CB26DA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  <w:vAlign w:val="center"/>
          </w:tcPr>
          <w:p w14:paraId="5BD2E6EB" w14:textId="77777777" w:rsidR="00FD15EF" w:rsidRPr="003F2B7A" w:rsidRDefault="00FD15E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  <w:vAlign w:val="center"/>
          </w:tcPr>
          <w:p w14:paraId="44F1A25B" w14:textId="77777777" w:rsidR="00FD15EF" w:rsidRPr="003F2B7A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color w:val="000000"/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EE66DC" w14:textId="77777777" w:rsidR="00FD15EF" w:rsidRPr="003F2B7A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теоретической механики</w:t>
            </w:r>
          </w:p>
          <w:p w14:paraId="48ECCBAE" w14:textId="77777777" w:rsidR="00FD15EF" w:rsidRPr="003F2B7A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Инженерная графика в 2D и 3D-пространстве</w:t>
            </w:r>
          </w:p>
          <w:p w14:paraId="3F4EB02C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допусков и посадок</w:t>
            </w:r>
          </w:p>
          <w:p w14:paraId="48C95948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проектирования деталей и мелких     сборочных единиц</w:t>
            </w:r>
          </w:p>
          <w:p w14:paraId="6F72FC11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систем автоматизированного проектирования</w:t>
            </w:r>
          </w:p>
          <w:p w14:paraId="293CFB02" w14:textId="77777777" w:rsidR="00FD15EF" w:rsidRPr="003F2B7A" w:rsidRDefault="00FD15EF" w:rsidP="004A0C3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ЕСКД</w:t>
            </w:r>
          </w:p>
          <w:p w14:paraId="237645AF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Перечни нормализованных элементов узлов и деталей</w:t>
            </w:r>
          </w:p>
          <w:p w14:paraId="0B5C08C5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Ограничительные сортаменты, применяемые в авиационной промышленности</w:t>
            </w:r>
          </w:p>
          <w:p w14:paraId="64C917E6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требования, предъявляемые к разрабатываемым деталям и мелким сборочным единицам</w:t>
            </w:r>
          </w:p>
        </w:tc>
        <w:tc>
          <w:tcPr>
            <w:tcW w:w="1412" w:type="dxa"/>
            <w:vMerge/>
            <w:vAlign w:val="center"/>
          </w:tcPr>
          <w:p w14:paraId="11A6C473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15EF" w14:paraId="05FE7A3D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  <w:vAlign w:val="center"/>
          </w:tcPr>
          <w:p w14:paraId="1D9E4014" w14:textId="77777777" w:rsidR="00FD15EF" w:rsidRPr="003F2B7A" w:rsidRDefault="00FD15E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  <w:vAlign w:val="center"/>
          </w:tcPr>
          <w:p w14:paraId="5B0D12A9" w14:textId="77777777" w:rsidR="00FD15EF" w:rsidRPr="003F2B7A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color w:val="000000"/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91BD9B" w14:textId="77777777" w:rsidR="00FD15EF" w:rsidRPr="003F2B7A" w:rsidRDefault="00FD15EF" w:rsidP="000305E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навыки вычерчивания чертежей деталей в соответствии с требованиями единой системы конструкторской документации </w:t>
            </w:r>
          </w:p>
          <w:p w14:paraId="35239F7A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навыки вычерчивания чертежей мелких сборочных единиц в соответствии с требованиями ЕСКД</w:t>
            </w:r>
          </w:p>
          <w:p w14:paraId="32A9DFB1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перечень рекомендуемых в авиационной промышленности конструкционных материалов (далее - КМ)</w:t>
            </w:r>
          </w:p>
          <w:p w14:paraId="39F75102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электронного моделирования для оформления КД</w:t>
            </w:r>
          </w:p>
          <w:p w14:paraId="5FEB8D0C" w14:textId="77777777" w:rsidR="00FD15EF" w:rsidRPr="003F2B7A" w:rsidRDefault="00FD15E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ограничительные сортаменты по КМ, имеющиеся конструкторско-технологические решения</w:t>
            </w:r>
          </w:p>
        </w:tc>
        <w:tc>
          <w:tcPr>
            <w:tcW w:w="1412" w:type="dxa"/>
            <w:vMerge/>
            <w:vAlign w:val="center"/>
          </w:tcPr>
          <w:p w14:paraId="6A8EDE99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15EF" w14:paraId="5401F3F8" w14:textId="77777777" w:rsidTr="003F2B7A">
        <w:trPr>
          <w:trHeight w:val="20"/>
        </w:trPr>
        <w:tc>
          <w:tcPr>
            <w:tcW w:w="635" w:type="dxa"/>
            <w:vMerge w:val="restart"/>
            <w:shd w:val="clear" w:color="auto" w:fill="BFBFBF"/>
          </w:tcPr>
          <w:p w14:paraId="0EA423CB" w14:textId="77777777" w:rsidR="00FD15EF" w:rsidRPr="003F2B7A" w:rsidRDefault="00FD15EF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2" w:type="dxa"/>
          </w:tcPr>
          <w:p w14:paraId="49FDEDF9" w14:textId="77777777" w:rsidR="00FD15EF" w:rsidRPr="003F2B7A" w:rsidRDefault="00FD15EF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 соединений отдельных элементов радиоэлектронной аппаратуры и приборов изделий РКТ,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</w:t>
            </w:r>
          </w:p>
        </w:tc>
        <w:tc>
          <w:tcPr>
            <w:tcW w:w="1412" w:type="dxa"/>
            <w:vMerge w:val="restart"/>
          </w:tcPr>
          <w:p w14:paraId="2D9F5162" w14:textId="496A6821" w:rsidR="00FD15EF" w:rsidRPr="003F2B7A" w:rsidRDefault="00620F35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19,75</w:t>
            </w:r>
          </w:p>
        </w:tc>
      </w:tr>
      <w:tr w:rsidR="00FD15EF" w14:paraId="59CAD9B4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69F942FD" w14:textId="77777777" w:rsidR="00FD15EF" w:rsidRPr="003F2B7A" w:rsidRDefault="00FD15EF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1A8BD235" w14:textId="77777777" w:rsidR="00FD15EF" w:rsidRPr="003F2B7A" w:rsidRDefault="00FD15EF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010BFD1F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системы менеджмента качества</w:t>
            </w:r>
          </w:p>
          <w:p w14:paraId="43FA34C6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охраны труда, промышленной, пожарной и электробезопасности при выполнении монтажных работ</w:t>
            </w:r>
          </w:p>
          <w:p w14:paraId="70C777B4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инструкций по эксплуатации инструмента, приспособлений, применяемого оборудования</w:t>
            </w:r>
          </w:p>
          <w:p w14:paraId="2F482FA6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и технология монтажных работ</w:t>
            </w:r>
          </w:p>
          <w:p w14:paraId="7F58C57F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 маркировка применяемых при монтаже материалов, ЭРЭ</w:t>
            </w:r>
          </w:p>
          <w:p w14:paraId="0B9DA34F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 и сечения проводов</w:t>
            </w:r>
          </w:p>
          <w:p w14:paraId="398EBF14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 и состав припоев</w:t>
            </w:r>
          </w:p>
          <w:p w14:paraId="344530A4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 флюсов, их состав и назначение</w:t>
            </w:r>
          </w:p>
          <w:p w14:paraId="5D67DD44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НТД по подготовке ЭРЭ и проводов к монтажу</w:t>
            </w:r>
          </w:p>
          <w:p w14:paraId="74A063CC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НТД по защите интегральных микросхем и полупроводниковых приборов от статического электричества</w:t>
            </w:r>
          </w:p>
          <w:p w14:paraId="4821911B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НТД к формовке, рихтовке выводов ЭРЭ с помощью монтажного инструмента, приспособлений</w:t>
            </w:r>
          </w:p>
          <w:p w14:paraId="4AC8865C" w14:textId="77777777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Требования НТД к луженой поверхности и режимы лужения контактных площадок, выводов ЭРЭ, жил проводов</w:t>
            </w:r>
          </w:p>
          <w:p w14:paraId="24526925" w14:textId="7B63EACA" w:rsidR="00FD15EF" w:rsidRPr="003F2B7A" w:rsidRDefault="00FD15EF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снятия изоляции и подготовки жил проводов различных марок и сечений</w:t>
            </w:r>
          </w:p>
        </w:tc>
        <w:tc>
          <w:tcPr>
            <w:tcW w:w="1412" w:type="dxa"/>
            <w:vMerge/>
          </w:tcPr>
          <w:p w14:paraId="08986798" w14:textId="77777777" w:rsidR="00FD15EF" w:rsidRPr="003F2B7A" w:rsidRDefault="00FD15EF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48B8A2C2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10373EB7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4938EC2F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7C9AFC0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сборочные, электромонтажные чертежи, схемы, таблицы соединений, простые эскизы</w:t>
            </w:r>
          </w:p>
          <w:p w14:paraId="7F682912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приспособления, инструмент и оборудование для формовки выводов ЭРЭ, обработки монтажных проводов</w:t>
            </w:r>
          </w:p>
          <w:p w14:paraId="59FC8CF3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монтажные работы с соблюдением требований нормативной технической документации (НТД) по защите интегральных микросхем и полупроводниковых приборов от статического электричества</w:t>
            </w:r>
          </w:p>
          <w:p w14:paraId="48B83865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лужение выводов ЭРЭ, жил проводов, контактных площадок печатных плат</w:t>
            </w:r>
          </w:p>
          <w:p w14:paraId="5E5846AB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снятие изоляции с проводов различных марок и сечений</w:t>
            </w:r>
          </w:p>
          <w:p w14:paraId="326DB29F" w14:textId="7B9BEF00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безопасные методы и приемы выполнения работ на применяемом (используемом) оборудовании</w:t>
            </w:r>
          </w:p>
        </w:tc>
        <w:tc>
          <w:tcPr>
            <w:tcW w:w="1412" w:type="dxa"/>
            <w:vMerge/>
          </w:tcPr>
          <w:p w14:paraId="356A43D2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5234BE50" w14:textId="77777777" w:rsidTr="003F2B7A">
        <w:trPr>
          <w:trHeight w:val="20"/>
        </w:trPr>
        <w:tc>
          <w:tcPr>
            <w:tcW w:w="635" w:type="dxa"/>
            <w:vMerge w:val="restart"/>
            <w:shd w:val="clear" w:color="auto" w:fill="BFBFBF"/>
          </w:tcPr>
          <w:p w14:paraId="71C84950" w14:textId="77777777" w:rsidR="004463F3" w:rsidRPr="003F2B7A" w:rsidRDefault="004463F3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2" w:type="dxa"/>
          </w:tcPr>
          <w:p w14:paraId="2BB16D96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Разработка, отладка, проверка работоспособности, модификация компьютерного программного обеспечения</w:t>
            </w:r>
          </w:p>
        </w:tc>
        <w:tc>
          <w:tcPr>
            <w:tcW w:w="1412" w:type="dxa"/>
            <w:vMerge w:val="restart"/>
          </w:tcPr>
          <w:p w14:paraId="50C5E025" w14:textId="5F23329C" w:rsidR="004463F3" w:rsidRPr="003F2B7A" w:rsidRDefault="00620F35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463F3" w14:paraId="614988F6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4C75D8DB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600D2292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72F43325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приемы формализации поставленных задач</w:t>
            </w:r>
          </w:p>
          <w:p w14:paraId="1D5B192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Языки формализации функциональных спецификаций</w:t>
            </w:r>
          </w:p>
          <w:p w14:paraId="4AE12A83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приемы алгоритмизации поставленных задач</w:t>
            </w:r>
          </w:p>
          <w:p w14:paraId="3B28BDA7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Нотации и программное обеспечение для графического отображения алгоритмов</w:t>
            </w:r>
          </w:p>
          <w:p w14:paraId="2500963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решения типичных задач, области и способы их применения</w:t>
            </w:r>
          </w:p>
          <w:p w14:paraId="2290BBE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 выбранного языка программирования, особенности программирования на этом языке, стандартные библиотеки языка программирования</w:t>
            </w:r>
          </w:p>
          <w:p w14:paraId="2585CF5C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Методологии разработки компьютерного программного обеспечения</w:t>
            </w:r>
          </w:p>
          <w:p w14:paraId="1970BD9D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Методологии и технологии проектирования и использования баз данных</w:t>
            </w:r>
          </w:p>
          <w:p w14:paraId="1526E490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программирования</w:t>
            </w:r>
          </w:p>
          <w:p w14:paraId="101B2874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выбранной среды программирования и системы управления базами данных</w:t>
            </w:r>
          </w:p>
          <w:p w14:paraId="7CEBB032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 программно-технических архитектур, существующие приложения и интерфейсы взаимодействия с ними</w:t>
            </w:r>
          </w:p>
        </w:tc>
        <w:tc>
          <w:tcPr>
            <w:tcW w:w="1412" w:type="dxa"/>
            <w:vMerge/>
          </w:tcPr>
          <w:p w14:paraId="78D367FF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6CD4629E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5D1831C9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043AE5DB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290C35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и приемы формализации поставленных задач</w:t>
            </w:r>
          </w:p>
          <w:p w14:paraId="66A3F1EB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и приемы алгоритмизации поставленных задач</w:t>
            </w:r>
          </w:p>
          <w:p w14:paraId="3A84BF7B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программное обеспечение для графического отображения алгоритмов</w:t>
            </w:r>
          </w:p>
          <w:p w14:paraId="11B295D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Применять алгоритмы решения типовых задач в соответствующих областях</w:t>
            </w:r>
          </w:p>
          <w:p w14:paraId="0B2C4ABB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коммуникации с заинтересованными сторонами</w:t>
            </w:r>
          </w:p>
          <w:p w14:paraId="3D3B9CA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выбранные языки программирования для написания программного кода</w:t>
            </w:r>
          </w:p>
          <w:p w14:paraId="32F6BA9E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выбранную среду программирования и средства системы управления базами данных</w:t>
            </w:r>
          </w:p>
          <w:p w14:paraId="3E621F75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возможности имеющейся технической и/или программной архитектуры для написания программного кода</w:t>
            </w:r>
          </w:p>
          <w:p w14:paraId="555DA01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коммуникации с заинтересованными сторонами</w:t>
            </w:r>
          </w:p>
        </w:tc>
        <w:tc>
          <w:tcPr>
            <w:tcW w:w="1412" w:type="dxa"/>
            <w:vMerge/>
          </w:tcPr>
          <w:p w14:paraId="03D3BBB3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53E7F6CF" w14:textId="77777777" w:rsidTr="003F2B7A">
        <w:trPr>
          <w:trHeight w:val="20"/>
        </w:trPr>
        <w:tc>
          <w:tcPr>
            <w:tcW w:w="635" w:type="dxa"/>
            <w:vMerge w:val="restart"/>
            <w:shd w:val="clear" w:color="auto" w:fill="BFBFBF"/>
          </w:tcPr>
          <w:p w14:paraId="2AD84820" w14:textId="77777777" w:rsidR="004463F3" w:rsidRPr="003F2B7A" w:rsidRDefault="004463F3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82" w:type="dxa"/>
          </w:tcPr>
          <w:p w14:paraId="4653CFDD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 качества и надежности космических аппаратов и их компонентов путем выполнения слесарно-сборочных работ в соответствии с требованиями конструкторской документации, технологическим процессом и качественными характеристиками</w:t>
            </w:r>
          </w:p>
        </w:tc>
        <w:tc>
          <w:tcPr>
            <w:tcW w:w="1412" w:type="dxa"/>
            <w:vMerge w:val="restart"/>
          </w:tcPr>
          <w:p w14:paraId="185A1BC4" w14:textId="78AAE7F2" w:rsidR="004463F3" w:rsidRPr="003F2B7A" w:rsidRDefault="00620F35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18,25</w:t>
            </w:r>
          </w:p>
        </w:tc>
      </w:tr>
      <w:tr w:rsidR="004463F3" w14:paraId="1F3C2459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04F43D6B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28E4D9A9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6E7EED2D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проектирования, конструирования и производства квантово-оптических систем</w:t>
            </w:r>
          </w:p>
          <w:p w14:paraId="165DCDD0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работы систем автоматизированного проектирования</w:t>
            </w:r>
          </w:p>
          <w:p w14:paraId="27AD5EC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метрологии, стандартизации и сертификации</w:t>
            </w:r>
          </w:p>
          <w:p w14:paraId="4119FDA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английский язык в объеме, необходимом для взаимодействия и получения информации из зарубежных источников</w:t>
            </w:r>
          </w:p>
          <w:p w14:paraId="1D2548E3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патентоведения</w:t>
            </w:r>
          </w:p>
          <w:p w14:paraId="3A69F60C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системы менеджмента качества</w:t>
            </w:r>
          </w:p>
          <w:p w14:paraId="0E10EC13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информационной поддержки изделия</w:t>
            </w:r>
          </w:p>
          <w:p w14:paraId="3A3D53D8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Стандарты ракетно-космической промышленности и стандарты организации в области разработки и создания квантово-оптических систем</w:t>
            </w:r>
          </w:p>
          <w:p w14:paraId="5DC64F1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эргономики</w:t>
            </w:r>
          </w:p>
          <w:p w14:paraId="1BD6474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охраны труда, промышленной, пожарной и экологической безопасности, электробезопасности</w:t>
            </w:r>
          </w:p>
        </w:tc>
        <w:tc>
          <w:tcPr>
            <w:tcW w:w="1412" w:type="dxa"/>
            <w:vMerge/>
          </w:tcPr>
          <w:p w14:paraId="067A5C86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1C0D4611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614B2F7D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1C69C15A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02B659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методический аппарат по проектированию квантово-оптических систем</w:t>
            </w:r>
          </w:p>
          <w:p w14:paraId="3BE5787F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рекомендуемые справочные материалы и ограничительные сортаменты по конструкционным материалам, стандартизованным изделиям, систему предельных отклонений размеров и форм</w:t>
            </w:r>
          </w:p>
          <w:p w14:paraId="6D4C78C6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стандартное программное обеспечение при оформлении конструкторской документации</w:t>
            </w:r>
          </w:p>
        </w:tc>
        <w:tc>
          <w:tcPr>
            <w:tcW w:w="1412" w:type="dxa"/>
            <w:vMerge/>
          </w:tcPr>
          <w:p w14:paraId="29C23F90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63F3" w14:paraId="6E3DBDEC" w14:textId="77777777" w:rsidTr="003F2B7A">
        <w:trPr>
          <w:trHeight w:val="20"/>
        </w:trPr>
        <w:tc>
          <w:tcPr>
            <w:tcW w:w="635" w:type="dxa"/>
            <w:vMerge w:val="restart"/>
            <w:shd w:val="clear" w:color="auto" w:fill="BFBFBF"/>
          </w:tcPr>
          <w:p w14:paraId="4445A9FB" w14:textId="77777777" w:rsidR="004463F3" w:rsidRPr="003F2B7A" w:rsidRDefault="004463F3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2" w:type="dxa"/>
          </w:tcPr>
          <w:p w14:paraId="3F96D7AD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Проверка качества сборки изделий ракетно-космической техники, проводимые в организации-изготовителе, на соответствие требованиям, изложенным в технической и конструкторской документации на испытания</w:t>
            </w:r>
          </w:p>
        </w:tc>
        <w:tc>
          <w:tcPr>
            <w:tcW w:w="1412" w:type="dxa"/>
            <w:vMerge w:val="restart"/>
          </w:tcPr>
          <w:p w14:paraId="18DCEB5B" w14:textId="4E55B8F1" w:rsidR="004463F3" w:rsidRPr="003F2B7A" w:rsidRDefault="00620F35" w:rsidP="003F2B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463F3" w14:paraId="62676CEC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51AC0BF5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50538E58" w14:textId="77777777" w:rsidR="004463F3" w:rsidRPr="003F2B7A" w:rsidRDefault="004463F3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3088A5B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Назначение, конструктивные особенности, принцип действия основных узлов радиоэлектронной аппаратуры</w:t>
            </w:r>
          </w:p>
          <w:p w14:paraId="054AAFA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сборки и монтажа радиоэлектронных устройств и приборов в объеме выполняемых работ</w:t>
            </w:r>
          </w:p>
          <w:p w14:paraId="1D4186C4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Методы измерения и контроля параметров качества сборки несущей конструкции второго уровня</w:t>
            </w:r>
          </w:p>
          <w:p w14:paraId="75DBD2A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работы, устройство, технические возможности контрольно-измерительного и диагностического оборудования</w:t>
            </w:r>
          </w:p>
          <w:p w14:paraId="0D2D85D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электрической проверки радиоэлектронной аппаратуры и приборов на соответствие техническим требованиям</w:t>
            </w:r>
          </w:p>
          <w:p w14:paraId="26749167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выполнения </w:t>
            </w:r>
            <w:proofErr w:type="spellStart"/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электрорадиоизмерений</w:t>
            </w:r>
            <w:proofErr w:type="spellEnd"/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, способы и приемы измерения электрических параметров</w:t>
            </w:r>
          </w:p>
          <w:p w14:paraId="60FADF67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14:paraId="13595B19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брака и способы его предупреждения</w:t>
            </w:r>
          </w:p>
          <w:p w14:paraId="6608780A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оформления технической документации по результатам контроля</w:t>
            </w:r>
          </w:p>
          <w:p w14:paraId="6DF20D0B" w14:textId="2C87454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организации рабочего места при выполнении работ</w:t>
            </w:r>
          </w:p>
          <w:p w14:paraId="054D5FE5" w14:textId="77777777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14:paraId="5390B1CA" w14:textId="3CBF1D00" w:rsidR="004463F3" w:rsidRPr="003F2B7A" w:rsidRDefault="004463F3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  <w:tc>
          <w:tcPr>
            <w:tcW w:w="1412" w:type="dxa"/>
            <w:vMerge/>
          </w:tcPr>
          <w:p w14:paraId="71018565" w14:textId="77777777" w:rsidR="004463F3" w:rsidRPr="003F2B7A" w:rsidRDefault="004463F3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05E0" w14:paraId="4AEE5315" w14:textId="77777777" w:rsidTr="003F2B7A">
        <w:trPr>
          <w:trHeight w:val="20"/>
        </w:trPr>
        <w:tc>
          <w:tcPr>
            <w:tcW w:w="635" w:type="dxa"/>
            <w:vMerge/>
            <w:shd w:val="clear" w:color="auto" w:fill="BFBFBF"/>
          </w:tcPr>
          <w:p w14:paraId="3EAAF4E9" w14:textId="77777777" w:rsidR="000305E0" w:rsidRPr="003F2B7A" w:rsidRDefault="000305E0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2" w:type="dxa"/>
          </w:tcPr>
          <w:p w14:paraId="1B2DBB66" w14:textId="77777777" w:rsidR="000305E0" w:rsidRPr="003F2B7A" w:rsidRDefault="000305E0" w:rsidP="003F2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F2B7A">
              <w:rPr>
                <w:sz w:val="24"/>
                <w:szCs w:val="24"/>
              </w:rPr>
              <w:t xml:space="preserve"> </w:t>
            </w: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47AF0DA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конструкторскую и технологическую документацию</w:t>
            </w:r>
          </w:p>
          <w:p w14:paraId="3B76A8E6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контрольно-измерительное оборудование для измерения электрических параметров несущей конструкции второго уровня</w:t>
            </w:r>
          </w:p>
          <w:p w14:paraId="523A40E4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диагностическое оборудование для контроля качества монтажных соединений несущей конструкции второго уровня</w:t>
            </w:r>
          </w:p>
          <w:p w14:paraId="1FD853A8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дефекты сборки и несоответствия параметров несущей конструкции второго уровня заданным в технической документации</w:t>
            </w:r>
          </w:p>
          <w:p w14:paraId="490E0BED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Проверять правильность электрических соединений по сложным принципиальным схемам с помощью измерительных приборов</w:t>
            </w:r>
          </w:p>
          <w:p w14:paraId="3AEC7045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Проверять правильность раскладки проводов, кабелей, шлейфов в несущей конструкции второго уровня</w:t>
            </w:r>
          </w:p>
          <w:p w14:paraId="1B9BD37F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контроль изоляции токоведущих частей</w:t>
            </w:r>
          </w:p>
          <w:p w14:paraId="7CCE591E" w14:textId="7777777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Собирать сложную схему измерений электрических параметров несущей конструкции второго уровня</w:t>
            </w:r>
          </w:p>
          <w:p w14:paraId="3F827020" w14:textId="54C3F657" w:rsidR="000305E0" w:rsidRPr="003F2B7A" w:rsidRDefault="000305E0" w:rsidP="003F2B7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2B7A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отчетную документацию о выполненных контрольно-измерительных работах</w:t>
            </w:r>
          </w:p>
        </w:tc>
        <w:tc>
          <w:tcPr>
            <w:tcW w:w="1412" w:type="dxa"/>
            <w:vMerge/>
          </w:tcPr>
          <w:p w14:paraId="0A146188" w14:textId="77777777" w:rsidR="000305E0" w:rsidRPr="003F2B7A" w:rsidRDefault="000305E0" w:rsidP="003F2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1EA5A5" w14:textId="77777777" w:rsidR="00FD15EF" w:rsidRPr="00FD15EF" w:rsidRDefault="00FD15EF" w:rsidP="00FD15E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4D30D3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218695194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1D4DC1F1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StGen2"/>
        <w:tblW w:w="9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1"/>
        <w:gridCol w:w="478"/>
        <w:gridCol w:w="959"/>
        <w:gridCol w:w="1116"/>
        <w:gridCol w:w="959"/>
        <w:gridCol w:w="955"/>
        <w:gridCol w:w="959"/>
        <w:gridCol w:w="1123"/>
        <w:gridCol w:w="1594"/>
      </w:tblGrid>
      <w:tr w:rsidR="003F2B7A" w:rsidRPr="003F2B7A" w14:paraId="34524B33" w14:textId="77777777" w:rsidTr="004A0C32">
        <w:trPr>
          <w:trHeight w:val="1961"/>
          <w:jc w:val="center"/>
        </w:trPr>
        <w:tc>
          <w:tcPr>
            <w:tcW w:w="7980" w:type="dxa"/>
            <w:gridSpan w:val="8"/>
            <w:shd w:val="clear" w:color="auto" w:fill="92D050"/>
            <w:vAlign w:val="center"/>
          </w:tcPr>
          <w:p w14:paraId="6387D2EA" w14:textId="77777777" w:rsidR="003F2B7A" w:rsidRPr="003F2B7A" w:rsidRDefault="003F2B7A" w:rsidP="003F2B7A">
            <w:pPr>
              <w:ind w:right="-105"/>
              <w:jc w:val="center"/>
              <w:rPr>
                <w:b/>
                <w:sz w:val="24"/>
                <w:szCs w:val="24"/>
              </w:rPr>
            </w:pPr>
            <w:r w:rsidRPr="003F2B7A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594" w:type="dxa"/>
            <w:shd w:val="clear" w:color="auto" w:fill="92D050"/>
            <w:vAlign w:val="center"/>
          </w:tcPr>
          <w:p w14:paraId="6CB3445B" w14:textId="54DB3651" w:rsidR="003F2B7A" w:rsidRPr="003F2B7A" w:rsidRDefault="003F2B7A" w:rsidP="003F2B7A">
            <w:pPr>
              <w:jc w:val="center"/>
              <w:rPr>
                <w:b/>
                <w:sz w:val="24"/>
                <w:szCs w:val="24"/>
              </w:rPr>
            </w:pPr>
            <w:r w:rsidRPr="003F2B7A">
              <w:rPr>
                <w:b/>
                <w:sz w:val="24"/>
                <w:szCs w:val="24"/>
              </w:rPr>
              <w:t xml:space="preserve">Итого баллов за раздел </w:t>
            </w:r>
          </w:p>
        </w:tc>
      </w:tr>
      <w:tr w:rsidR="004A0C32" w14:paraId="4C0B86F7" w14:textId="77777777" w:rsidTr="004A0C32">
        <w:trPr>
          <w:trHeight w:val="61"/>
          <w:jc w:val="center"/>
        </w:trPr>
        <w:tc>
          <w:tcPr>
            <w:tcW w:w="1431" w:type="dxa"/>
            <w:vMerge w:val="restart"/>
            <w:shd w:val="clear" w:color="auto" w:fill="92D050"/>
            <w:vAlign w:val="center"/>
          </w:tcPr>
          <w:p w14:paraId="541BABFB" w14:textId="77777777" w:rsidR="009349BF" w:rsidRPr="003F2B7A" w:rsidRDefault="009349BF" w:rsidP="003F2B7A">
            <w:pPr>
              <w:jc w:val="center"/>
              <w:rPr>
                <w:b/>
                <w:sz w:val="24"/>
                <w:szCs w:val="24"/>
              </w:rPr>
            </w:pPr>
            <w:r w:rsidRPr="003F2B7A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478" w:type="dxa"/>
            <w:shd w:val="clear" w:color="auto" w:fill="92D050"/>
            <w:vAlign w:val="center"/>
          </w:tcPr>
          <w:p w14:paraId="44A1AED3" w14:textId="77777777" w:rsidR="009349BF" w:rsidRPr="003F2B7A" w:rsidRDefault="009349BF" w:rsidP="003F2B7A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959" w:type="dxa"/>
            <w:shd w:val="clear" w:color="auto" w:fill="00B050"/>
            <w:vAlign w:val="center"/>
          </w:tcPr>
          <w:p w14:paraId="09BCAB0C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A</w:t>
            </w:r>
          </w:p>
        </w:tc>
        <w:tc>
          <w:tcPr>
            <w:tcW w:w="1116" w:type="dxa"/>
            <w:shd w:val="clear" w:color="auto" w:fill="00B050"/>
            <w:vAlign w:val="center"/>
          </w:tcPr>
          <w:p w14:paraId="25FAAF65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959" w:type="dxa"/>
            <w:shd w:val="clear" w:color="auto" w:fill="00B050"/>
            <w:vAlign w:val="center"/>
          </w:tcPr>
          <w:p w14:paraId="1D278CD6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955" w:type="dxa"/>
            <w:shd w:val="clear" w:color="auto" w:fill="00B050"/>
            <w:vAlign w:val="center"/>
          </w:tcPr>
          <w:p w14:paraId="1152AABD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959" w:type="dxa"/>
            <w:shd w:val="clear" w:color="auto" w:fill="00B050"/>
            <w:vAlign w:val="center"/>
          </w:tcPr>
          <w:p w14:paraId="2B6CC298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121" w:type="dxa"/>
            <w:shd w:val="clear" w:color="auto" w:fill="00B050"/>
            <w:vAlign w:val="center"/>
          </w:tcPr>
          <w:p w14:paraId="067201F6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1594" w:type="dxa"/>
            <w:shd w:val="clear" w:color="auto" w:fill="00B050"/>
            <w:vAlign w:val="center"/>
          </w:tcPr>
          <w:p w14:paraId="50724D47" w14:textId="77777777" w:rsidR="009349BF" w:rsidRPr="003F2B7A" w:rsidRDefault="009349BF" w:rsidP="003F2B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349BF" w14:paraId="4EAB543D" w14:textId="77777777" w:rsidTr="004A0C32">
        <w:trPr>
          <w:trHeight w:val="61"/>
          <w:jc w:val="center"/>
        </w:trPr>
        <w:tc>
          <w:tcPr>
            <w:tcW w:w="1431" w:type="dxa"/>
            <w:vMerge/>
            <w:shd w:val="clear" w:color="auto" w:fill="92D050"/>
            <w:vAlign w:val="center"/>
          </w:tcPr>
          <w:p w14:paraId="71459A54" w14:textId="77777777" w:rsidR="009349BF" w:rsidRPr="003F2B7A" w:rsidRDefault="009349B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00B050"/>
            <w:vAlign w:val="center"/>
          </w:tcPr>
          <w:p w14:paraId="163E783D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959" w:type="dxa"/>
            <w:vAlign w:val="center"/>
          </w:tcPr>
          <w:p w14:paraId="7597690A" w14:textId="1430A548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28</w:t>
            </w:r>
          </w:p>
        </w:tc>
        <w:tc>
          <w:tcPr>
            <w:tcW w:w="1116" w:type="dxa"/>
            <w:vAlign w:val="center"/>
          </w:tcPr>
          <w:p w14:paraId="4CA59D44" w14:textId="29418496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3</w:t>
            </w:r>
          </w:p>
        </w:tc>
        <w:tc>
          <w:tcPr>
            <w:tcW w:w="959" w:type="dxa"/>
            <w:vAlign w:val="center"/>
          </w:tcPr>
          <w:p w14:paraId="088F24A1" w14:textId="1C3AC926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767CEFAE" w14:textId="441CB439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3203D315" w14:textId="7DABD524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121" w:type="dxa"/>
            <w:vAlign w:val="center"/>
          </w:tcPr>
          <w:p w14:paraId="57C5A39F" w14:textId="29069C6D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F2F2F2"/>
            <w:vAlign w:val="center"/>
          </w:tcPr>
          <w:p w14:paraId="58FF213F" w14:textId="12CFE271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31</w:t>
            </w:r>
          </w:p>
        </w:tc>
      </w:tr>
      <w:tr w:rsidR="009349BF" w14:paraId="6FF12B37" w14:textId="77777777" w:rsidTr="004A0C32">
        <w:trPr>
          <w:trHeight w:val="61"/>
          <w:jc w:val="center"/>
        </w:trPr>
        <w:tc>
          <w:tcPr>
            <w:tcW w:w="1431" w:type="dxa"/>
            <w:vMerge/>
            <w:shd w:val="clear" w:color="auto" w:fill="92D050"/>
            <w:vAlign w:val="center"/>
          </w:tcPr>
          <w:p w14:paraId="1DCB86A6" w14:textId="77777777" w:rsidR="009349BF" w:rsidRPr="003F2B7A" w:rsidRDefault="009349B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00B050"/>
            <w:vAlign w:val="center"/>
          </w:tcPr>
          <w:p w14:paraId="23F943A8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959" w:type="dxa"/>
            <w:vAlign w:val="center"/>
          </w:tcPr>
          <w:p w14:paraId="2CA54419" w14:textId="3660653F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14:paraId="5B32322C" w14:textId="74573608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17</w:t>
            </w:r>
          </w:p>
        </w:tc>
        <w:tc>
          <w:tcPr>
            <w:tcW w:w="959" w:type="dxa"/>
            <w:vAlign w:val="center"/>
          </w:tcPr>
          <w:p w14:paraId="2FBB9994" w14:textId="5928FC04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4AFF8334" w14:textId="49E45F4D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475943D2" w14:textId="496885DE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121" w:type="dxa"/>
            <w:vAlign w:val="center"/>
          </w:tcPr>
          <w:p w14:paraId="468BB8A3" w14:textId="3C4ACD37" w:rsidR="009349BF" w:rsidRPr="003F2B7A" w:rsidRDefault="00FC19B3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2,75</w:t>
            </w:r>
          </w:p>
        </w:tc>
        <w:tc>
          <w:tcPr>
            <w:tcW w:w="1594" w:type="dxa"/>
            <w:shd w:val="clear" w:color="auto" w:fill="F2F2F2"/>
            <w:vAlign w:val="center"/>
          </w:tcPr>
          <w:p w14:paraId="54E85426" w14:textId="375DDC69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19,75</w:t>
            </w:r>
          </w:p>
        </w:tc>
      </w:tr>
      <w:tr w:rsidR="009349BF" w14:paraId="657382E7" w14:textId="77777777" w:rsidTr="004A0C32">
        <w:trPr>
          <w:trHeight w:val="61"/>
          <w:jc w:val="center"/>
        </w:trPr>
        <w:tc>
          <w:tcPr>
            <w:tcW w:w="1431" w:type="dxa"/>
            <w:vMerge/>
            <w:shd w:val="clear" w:color="auto" w:fill="92D050"/>
            <w:vAlign w:val="center"/>
          </w:tcPr>
          <w:p w14:paraId="1213CF06" w14:textId="77777777" w:rsidR="009349BF" w:rsidRPr="003F2B7A" w:rsidRDefault="009349B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00B050"/>
            <w:vAlign w:val="center"/>
          </w:tcPr>
          <w:p w14:paraId="1CF9DE57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959" w:type="dxa"/>
            <w:vAlign w:val="center"/>
          </w:tcPr>
          <w:p w14:paraId="38D37C2F" w14:textId="7E59E30E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14:paraId="244FE2FB" w14:textId="4ECBDFEA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27C36ABC" w14:textId="68E041F3" w:rsidR="009349BF" w:rsidRPr="003F2B7A" w:rsidRDefault="00FC19B3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</w:t>
            </w:r>
            <w:r w:rsidR="00620F35" w:rsidRPr="003F2B7A">
              <w:rPr>
                <w:sz w:val="24"/>
                <w:szCs w:val="24"/>
              </w:rPr>
              <w:t>0</w:t>
            </w:r>
          </w:p>
        </w:tc>
        <w:tc>
          <w:tcPr>
            <w:tcW w:w="955" w:type="dxa"/>
            <w:vAlign w:val="center"/>
          </w:tcPr>
          <w:p w14:paraId="0EE286F1" w14:textId="228E33BC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235F7A75" w14:textId="44636D84" w:rsidR="009349BF" w:rsidRPr="003F2B7A" w:rsidRDefault="00FC19B3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9</w:t>
            </w:r>
          </w:p>
        </w:tc>
        <w:tc>
          <w:tcPr>
            <w:tcW w:w="1121" w:type="dxa"/>
            <w:vAlign w:val="center"/>
          </w:tcPr>
          <w:p w14:paraId="20E9A91B" w14:textId="756483EF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F2F2F2"/>
            <w:vAlign w:val="center"/>
          </w:tcPr>
          <w:p w14:paraId="5FDE125E" w14:textId="51E28231" w:rsidR="009349BF" w:rsidRPr="003F2B7A" w:rsidRDefault="00F40E21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19</w:t>
            </w:r>
          </w:p>
        </w:tc>
      </w:tr>
      <w:tr w:rsidR="009349BF" w14:paraId="5D0CBFA8" w14:textId="77777777" w:rsidTr="004A0C32">
        <w:trPr>
          <w:trHeight w:val="61"/>
          <w:jc w:val="center"/>
        </w:trPr>
        <w:tc>
          <w:tcPr>
            <w:tcW w:w="1431" w:type="dxa"/>
            <w:vMerge/>
            <w:shd w:val="clear" w:color="auto" w:fill="92D050"/>
            <w:vAlign w:val="center"/>
          </w:tcPr>
          <w:p w14:paraId="1B71C132" w14:textId="77777777" w:rsidR="009349BF" w:rsidRPr="003F2B7A" w:rsidRDefault="009349B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00B050"/>
            <w:vAlign w:val="center"/>
          </w:tcPr>
          <w:p w14:paraId="760D5681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959" w:type="dxa"/>
            <w:vAlign w:val="center"/>
          </w:tcPr>
          <w:p w14:paraId="78BC8DAB" w14:textId="7D31E82A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14:paraId="7493CE3B" w14:textId="632E2AEE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55BAA0A" w14:textId="70D980C6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08971E2C" w14:textId="79393409" w:rsidR="009349BF" w:rsidRPr="003F2B7A" w:rsidRDefault="00FC19B3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17</w:t>
            </w:r>
          </w:p>
        </w:tc>
        <w:tc>
          <w:tcPr>
            <w:tcW w:w="959" w:type="dxa"/>
            <w:vAlign w:val="center"/>
          </w:tcPr>
          <w:p w14:paraId="286D3DFA" w14:textId="6AB40B61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1121" w:type="dxa"/>
            <w:vAlign w:val="center"/>
          </w:tcPr>
          <w:p w14:paraId="01EF57F2" w14:textId="06B2D6AE" w:rsidR="009349BF" w:rsidRPr="003F2B7A" w:rsidRDefault="00620F35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1,25</w:t>
            </w:r>
          </w:p>
        </w:tc>
        <w:tc>
          <w:tcPr>
            <w:tcW w:w="1594" w:type="dxa"/>
            <w:shd w:val="clear" w:color="auto" w:fill="F2F2F2"/>
            <w:vAlign w:val="center"/>
          </w:tcPr>
          <w:p w14:paraId="61FDB4C4" w14:textId="4A914B90" w:rsidR="009349BF" w:rsidRPr="003F2B7A" w:rsidRDefault="00620F35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18,25</w:t>
            </w:r>
          </w:p>
        </w:tc>
      </w:tr>
      <w:tr w:rsidR="009349BF" w14:paraId="4D99CED5" w14:textId="77777777" w:rsidTr="004A0C32">
        <w:trPr>
          <w:trHeight w:val="61"/>
          <w:jc w:val="center"/>
        </w:trPr>
        <w:tc>
          <w:tcPr>
            <w:tcW w:w="1431" w:type="dxa"/>
            <w:vMerge/>
            <w:shd w:val="clear" w:color="auto" w:fill="92D050"/>
            <w:vAlign w:val="center"/>
          </w:tcPr>
          <w:p w14:paraId="4D2184EB" w14:textId="77777777" w:rsidR="009349BF" w:rsidRPr="003F2B7A" w:rsidRDefault="009349BF" w:rsidP="003F2B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478" w:type="dxa"/>
            <w:shd w:val="clear" w:color="auto" w:fill="00B050"/>
            <w:vAlign w:val="center"/>
          </w:tcPr>
          <w:p w14:paraId="19F51300" w14:textId="77777777" w:rsidR="009349BF" w:rsidRPr="003F2B7A" w:rsidRDefault="009349BF" w:rsidP="003F2B7A">
            <w:pPr>
              <w:jc w:val="center"/>
              <w:rPr>
                <w:b/>
                <w:color w:val="FFFFFF"/>
                <w:sz w:val="24"/>
                <w:szCs w:val="24"/>
              </w:rPr>
            </w:pPr>
            <w:r w:rsidRPr="003F2B7A"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959" w:type="dxa"/>
            <w:vAlign w:val="center"/>
          </w:tcPr>
          <w:p w14:paraId="69E6A27E" w14:textId="15D1E326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14:paraId="4FF49E27" w14:textId="1A003A86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76642AF6" w14:textId="70D4424B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7BD115AD" w14:textId="156C2501" w:rsidR="009349BF" w:rsidRPr="003F2B7A" w:rsidRDefault="009349BF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1F3986DC" w14:textId="3B3BA67F" w:rsidR="009349BF" w:rsidRPr="003F2B7A" w:rsidRDefault="00FC19B3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11</w:t>
            </w:r>
          </w:p>
        </w:tc>
        <w:tc>
          <w:tcPr>
            <w:tcW w:w="1121" w:type="dxa"/>
            <w:vAlign w:val="center"/>
          </w:tcPr>
          <w:p w14:paraId="7CF766E2" w14:textId="0D97EA9F" w:rsidR="009349BF" w:rsidRPr="003F2B7A" w:rsidRDefault="00620F35" w:rsidP="003F2B7A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</w:t>
            </w:r>
          </w:p>
        </w:tc>
        <w:tc>
          <w:tcPr>
            <w:tcW w:w="1594" w:type="dxa"/>
            <w:shd w:val="clear" w:color="auto" w:fill="F2F2F2"/>
            <w:vAlign w:val="center"/>
          </w:tcPr>
          <w:p w14:paraId="4BA6806E" w14:textId="2F0EB9D8" w:rsidR="009349BF" w:rsidRPr="003F2B7A" w:rsidRDefault="00620F35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12</w:t>
            </w:r>
          </w:p>
        </w:tc>
      </w:tr>
      <w:tr w:rsidR="009349BF" w14:paraId="6404A73C" w14:textId="77777777" w:rsidTr="004A0C32">
        <w:trPr>
          <w:trHeight w:val="61"/>
          <w:jc w:val="center"/>
        </w:trPr>
        <w:tc>
          <w:tcPr>
            <w:tcW w:w="1909" w:type="dxa"/>
            <w:gridSpan w:val="2"/>
            <w:shd w:val="clear" w:color="auto" w:fill="00B050"/>
            <w:vAlign w:val="center"/>
          </w:tcPr>
          <w:p w14:paraId="20A0972D" w14:textId="77777777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959" w:type="dxa"/>
            <w:shd w:val="clear" w:color="auto" w:fill="F2F2F2"/>
            <w:vAlign w:val="center"/>
          </w:tcPr>
          <w:p w14:paraId="4BD44C00" w14:textId="4B90E6DF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28</w:t>
            </w:r>
          </w:p>
        </w:tc>
        <w:tc>
          <w:tcPr>
            <w:tcW w:w="1116" w:type="dxa"/>
            <w:shd w:val="clear" w:color="auto" w:fill="F2F2F2"/>
            <w:vAlign w:val="center"/>
          </w:tcPr>
          <w:p w14:paraId="2A746DC0" w14:textId="70E5510E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20</w:t>
            </w:r>
          </w:p>
        </w:tc>
        <w:tc>
          <w:tcPr>
            <w:tcW w:w="959" w:type="dxa"/>
            <w:shd w:val="clear" w:color="auto" w:fill="F2F2F2"/>
            <w:vAlign w:val="center"/>
          </w:tcPr>
          <w:p w14:paraId="4FA318BE" w14:textId="2D4643F4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10</w:t>
            </w:r>
          </w:p>
        </w:tc>
        <w:tc>
          <w:tcPr>
            <w:tcW w:w="955" w:type="dxa"/>
            <w:shd w:val="clear" w:color="auto" w:fill="F2F2F2"/>
            <w:vAlign w:val="center"/>
          </w:tcPr>
          <w:p w14:paraId="3EF9217E" w14:textId="375A8EDA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17</w:t>
            </w:r>
          </w:p>
        </w:tc>
        <w:tc>
          <w:tcPr>
            <w:tcW w:w="959" w:type="dxa"/>
            <w:shd w:val="clear" w:color="auto" w:fill="F2F2F2"/>
            <w:vAlign w:val="center"/>
          </w:tcPr>
          <w:p w14:paraId="7686AAE6" w14:textId="401DF42A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20</w:t>
            </w:r>
          </w:p>
        </w:tc>
        <w:tc>
          <w:tcPr>
            <w:tcW w:w="1121" w:type="dxa"/>
            <w:shd w:val="clear" w:color="auto" w:fill="F2F2F2"/>
            <w:vAlign w:val="center"/>
          </w:tcPr>
          <w:p w14:paraId="27572860" w14:textId="6F751D4E" w:rsidR="009349BF" w:rsidRPr="003F2B7A" w:rsidRDefault="009349BF" w:rsidP="003F2B7A">
            <w:pPr>
              <w:jc w:val="center"/>
              <w:rPr>
                <w:sz w:val="24"/>
                <w:szCs w:val="24"/>
              </w:rPr>
            </w:pPr>
            <w:r w:rsidRPr="003F2B7A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  <w:shd w:val="clear" w:color="auto" w:fill="F2F2F2"/>
            <w:vAlign w:val="center"/>
          </w:tcPr>
          <w:p w14:paraId="10E6096F" w14:textId="77777777" w:rsidR="009349BF" w:rsidRPr="003F2B7A" w:rsidRDefault="009349BF" w:rsidP="003F2B7A">
            <w:pPr>
              <w:jc w:val="center"/>
              <w:rPr>
                <w:b/>
                <w:sz w:val="24"/>
                <w:szCs w:val="24"/>
              </w:rPr>
            </w:pPr>
            <w:r w:rsidRPr="003F2B7A">
              <w:rPr>
                <w:b/>
                <w:sz w:val="24"/>
                <w:szCs w:val="24"/>
              </w:rPr>
              <w:t>100</w:t>
            </w:r>
          </w:p>
        </w:tc>
      </w:tr>
    </w:tbl>
    <w:p w14:paraId="274BACA2" w14:textId="566AAF07" w:rsidR="00DE39D8" w:rsidRPr="007604F9" w:rsidRDefault="00F8340A" w:rsidP="004D30D3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8" w:name="_Toc218695195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6A6FA4AB" w14:textId="475A822E" w:rsidR="00473C4A" w:rsidRDefault="00DE39D8" w:rsidP="006A0B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3F2B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StGen3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15"/>
        <w:gridCol w:w="3360"/>
      </w:tblGrid>
      <w:tr w:rsidR="006261EE" w14:paraId="12DF8D94" w14:textId="77777777" w:rsidTr="003F2B7A">
        <w:tc>
          <w:tcPr>
            <w:tcW w:w="6255" w:type="dxa"/>
            <w:gridSpan w:val="2"/>
            <w:shd w:val="clear" w:color="auto" w:fill="92D050"/>
          </w:tcPr>
          <w:p w14:paraId="5CB03A89" w14:textId="77777777" w:rsidR="006261EE" w:rsidRDefault="006261EE" w:rsidP="003F2B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60" w:type="dxa"/>
            <w:shd w:val="clear" w:color="auto" w:fill="92D050"/>
          </w:tcPr>
          <w:p w14:paraId="6FC27A6D" w14:textId="77777777" w:rsidR="006261EE" w:rsidRDefault="006261EE" w:rsidP="003F2B7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6261EE" w14:paraId="10F5A51E" w14:textId="77777777" w:rsidTr="003F2B7A">
        <w:tc>
          <w:tcPr>
            <w:tcW w:w="540" w:type="dxa"/>
            <w:shd w:val="clear" w:color="auto" w:fill="00B050"/>
          </w:tcPr>
          <w:p w14:paraId="2547227C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5715" w:type="dxa"/>
            <w:shd w:val="clear" w:color="auto" w:fill="92D050"/>
          </w:tcPr>
          <w:p w14:paraId="3502BFF8" w14:textId="77777777" w:rsidR="006261EE" w:rsidRDefault="006261EE" w:rsidP="003F2B7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Трехмерное проектирование компоновки МКА</w:t>
            </w:r>
          </w:p>
        </w:tc>
        <w:tc>
          <w:tcPr>
            <w:tcW w:w="3360" w:type="dxa"/>
          </w:tcPr>
          <w:p w14:paraId="458B6D87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279AC409" w14:textId="77777777" w:rsidTr="003F2B7A">
        <w:tc>
          <w:tcPr>
            <w:tcW w:w="540" w:type="dxa"/>
            <w:shd w:val="clear" w:color="auto" w:fill="00B050"/>
          </w:tcPr>
          <w:p w14:paraId="3ACC37E8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5715" w:type="dxa"/>
            <w:shd w:val="clear" w:color="auto" w:fill="92D050"/>
          </w:tcPr>
          <w:p w14:paraId="4789881D" w14:textId="77777777" w:rsidR="006261EE" w:rsidRDefault="006261EE" w:rsidP="003F2B7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Автоматизированное проектирование отдельной РЭА</w:t>
            </w:r>
          </w:p>
        </w:tc>
        <w:tc>
          <w:tcPr>
            <w:tcW w:w="3360" w:type="dxa"/>
          </w:tcPr>
          <w:p w14:paraId="0237894B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50D4A584" w14:textId="77777777" w:rsidTr="003F2B7A">
        <w:tc>
          <w:tcPr>
            <w:tcW w:w="540" w:type="dxa"/>
            <w:shd w:val="clear" w:color="auto" w:fill="00B050"/>
          </w:tcPr>
          <w:p w14:paraId="775F532D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5715" w:type="dxa"/>
            <w:shd w:val="clear" w:color="auto" w:fill="92D050"/>
          </w:tcPr>
          <w:p w14:paraId="1F06E840" w14:textId="77777777" w:rsidR="006261EE" w:rsidRDefault="006261EE" w:rsidP="003F2B7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Программирование служебных систем спутниковой платформы, модуля ПН</w:t>
            </w:r>
          </w:p>
        </w:tc>
        <w:tc>
          <w:tcPr>
            <w:tcW w:w="3360" w:type="dxa"/>
          </w:tcPr>
          <w:p w14:paraId="67089F50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</w:t>
            </w:r>
          </w:p>
        </w:tc>
      </w:tr>
      <w:tr w:rsidR="006261EE" w14:paraId="03944B7C" w14:textId="77777777" w:rsidTr="003F2B7A">
        <w:tc>
          <w:tcPr>
            <w:tcW w:w="540" w:type="dxa"/>
            <w:shd w:val="clear" w:color="auto" w:fill="00B050"/>
          </w:tcPr>
          <w:p w14:paraId="08DE908C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5715" w:type="dxa"/>
            <w:shd w:val="clear" w:color="auto" w:fill="92D050"/>
          </w:tcPr>
          <w:p w14:paraId="5D5C0B4C" w14:textId="77777777" w:rsidR="006261EE" w:rsidRDefault="006261EE" w:rsidP="003F2B7A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Сборка МКА</w:t>
            </w:r>
          </w:p>
        </w:tc>
        <w:tc>
          <w:tcPr>
            <w:tcW w:w="3360" w:type="dxa"/>
          </w:tcPr>
          <w:p w14:paraId="2F2A448B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ЗАО, ПМК, ИК</w:t>
            </w:r>
          </w:p>
        </w:tc>
      </w:tr>
      <w:tr w:rsidR="006261EE" w14:paraId="6028995D" w14:textId="77777777" w:rsidTr="003F2B7A">
        <w:tc>
          <w:tcPr>
            <w:tcW w:w="540" w:type="dxa"/>
            <w:shd w:val="clear" w:color="auto" w:fill="00B050"/>
          </w:tcPr>
          <w:p w14:paraId="6B20965B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5715" w:type="dxa"/>
            <w:shd w:val="clear" w:color="auto" w:fill="92D050"/>
          </w:tcPr>
          <w:p w14:paraId="5C3517BE" w14:textId="77777777" w:rsidR="006261EE" w:rsidRDefault="006261EE" w:rsidP="003F2B7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Проведение комплекса наземных испытаний МКА. Решение целевой задачи</w:t>
            </w:r>
          </w:p>
        </w:tc>
        <w:tc>
          <w:tcPr>
            <w:tcW w:w="3360" w:type="dxa"/>
          </w:tcPr>
          <w:p w14:paraId="7BDCC96F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ЗАО, ИК</w:t>
            </w:r>
          </w:p>
        </w:tc>
      </w:tr>
      <w:tr w:rsidR="006261EE" w14:paraId="7B260493" w14:textId="77777777" w:rsidTr="003F2B7A">
        <w:tc>
          <w:tcPr>
            <w:tcW w:w="540" w:type="dxa"/>
            <w:shd w:val="clear" w:color="auto" w:fill="00B050"/>
          </w:tcPr>
          <w:p w14:paraId="1090704F" w14:textId="77777777" w:rsidR="006261EE" w:rsidRDefault="006261EE" w:rsidP="003F2B7A">
            <w:pPr>
              <w:spacing w:line="360" w:lineRule="auto"/>
              <w:jc w:val="both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Е</w:t>
            </w:r>
          </w:p>
        </w:tc>
        <w:tc>
          <w:tcPr>
            <w:tcW w:w="5715" w:type="dxa"/>
            <w:shd w:val="clear" w:color="auto" w:fill="92D050"/>
          </w:tcPr>
          <w:p w14:paraId="10315347" w14:textId="77777777" w:rsidR="006261EE" w:rsidRDefault="006261EE" w:rsidP="003F2B7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3360" w:type="dxa"/>
          </w:tcPr>
          <w:p w14:paraId="4F5496B2" w14:textId="77777777" w:rsidR="006261EE" w:rsidRDefault="006261EE" w:rsidP="003F2B7A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ВК, ПСК, ПМК, ЗАО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4D30D3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9" w:name="_Toc218695196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9"/>
    </w:p>
    <w:p w14:paraId="33CA20EA" w14:textId="204175DE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8015BE2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FD15E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A0C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218695197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3F153AFA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(шести)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(три)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(три) </w:t>
      </w:r>
      <w:r w:rsidR="00AF54F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A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218695198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1"/>
      <w:r w:rsidR="000B55A2" w:rsidRPr="00A4187F">
        <w:rPr>
          <w:rFonts w:ascii="Times New Roman" w:hAnsi="Times New Roman"/>
        </w:rPr>
        <w:t xml:space="preserve"> </w:t>
      </w:r>
    </w:p>
    <w:p w14:paraId="55F321FF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2479DB65" w14:textId="6B6C200E" w:rsidR="000B55A2" w:rsidRDefault="006261EE" w:rsidP="001E5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меняются.</w:t>
      </w:r>
    </w:p>
    <w:p w14:paraId="67211AA2" w14:textId="6EEAA66B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космические системы (КС) </w:t>
      </w:r>
      <w:r w:rsidR="007551C4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совокупность множества взаимосвязанных средств, предназначенных для решения различных задач комплексом наземных служб с использованием космических аппаратов.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КС включают в себя наземный и космический сегмент. К космическому сегменту относят один или несколько космических аппаратов, выведенных на орбиту Земли для решения целевых функций, связанных с размещенным на МКА модулем полезной нагрузки. Для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специалистами, решающими вопросы проектирования, конструирования, производства, проведения испытаний и эксплуатации изделий ракетной и ракетно-космической техники:</w:t>
      </w:r>
    </w:p>
    <w:p w14:paraId="7C07B527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 выведения и двигательных установок;</w:t>
      </w:r>
    </w:p>
    <w:p w14:paraId="4EBDA67B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искусственных спутников Земли – малых космических аппаратов и их элементов;</w:t>
      </w:r>
    </w:p>
    <w:p w14:paraId="5CA8ACB3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наземных технических средств космических комплексов (специальных наземных космических комплексов);</w:t>
      </w:r>
    </w:p>
    <w:p w14:paraId="4DF63E12" w14:textId="77777777" w:rsidR="006261EE" w:rsidRDefault="006261EE" w:rsidP="006261EE">
      <w:pPr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комплектующих изделий и элементов для применения в составе космических средств.</w:t>
      </w:r>
    </w:p>
    <w:p w14:paraId="7AB819B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создания изделий космической техники (ИКТ) включает в себя несколько основных этапов:</w:t>
      </w:r>
    </w:p>
    <w:p w14:paraId="03BF983D" w14:textId="75FB1726" w:rsidR="006261EE" w:rsidRDefault="004A0C32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роектирование 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402151" w14:textId="5755C2A5" w:rsidR="006261EE" w:rsidRDefault="004A0C32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онструирование 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F4B135D" w14:textId="42978497" w:rsidR="006261EE" w:rsidRDefault="004A0C32" w:rsidP="006261EE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роизводство 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32C9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Данное конкурсное задание (КЗ) содержит первый этап создания МКА, где в процессе проектирования космических аппаратов декомпозиция задачи связана с последующей композицией и приводит к конечной цели - созданию действующей модели МКА, то есть к сборке всех служебных систем, модуля полезной нагрузки и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ретрансляционной аппаратуры.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Далее модель МКА проходит проверку на совместимость и реализуемость в целом и на согласованность параметров. Причем процесс согласования может проходить в несколько итераций и, возможно, возникнет необходимость в новой, корректирующей декомпозиции.</w:t>
      </w:r>
    </w:p>
    <w:p w14:paraId="7D57D1B5" w14:textId="77777777" w:rsidR="006261EE" w:rsidRPr="003E3A4D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Общая задача конкурсанта состоит в создании функциональной физической модели одной из служебной систем и (или) разработке полезной нагрузки малого космического аппарата. Разработанная модель в виде отдельного устройства (детали, элементы конструкции и крепления, модуль управления и электропитания, интерфейсная плата и др.) изготавливается в течении выполнения соответствующих модулей конкурсного задания. Далее разработанная модель интегрируется в одну из типовых спутниковых платформ (рис.1), адаптируется для их совместной работы и собирается в условно чистой комнате с соблюдением правил работы и нахождения в ней. После проведения процедуры допуска собранного спутника к проведению испытаний, в БКУ </w:t>
      </w:r>
      <w:r w:rsidRPr="003E3A4D">
        <w:rPr>
          <w:rFonts w:ascii="Times New Roman" w:eastAsia="Times New Roman" w:hAnsi="Times New Roman" w:cs="Times New Roman"/>
          <w:sz w:val="28"/>
          <w:szCs w:val="28"/>
        </w:rPr>
        <w:t>аппарата загружают готовые программные коды согласно циклограмме полета спутника и проводят часть наземных испытаний.</w:t>
      </w:r>
    </w:p>
    <w:p w14:paraId="2D1512CD" w14:textId="60DD0EEE" w:rsidR="006261EE" w:rsidRPr="00CA68BC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A4D">
        <w:rPr>
          <w:rFonts w:ascii="Times New Roman" w:eastAsia="Times New Roman" w:hAnsi="Times New Roman" w:cs="Times New Roman"/>
          <w:sz w:val="28"/>
          <w:szCs w:val="28"/>
        </w:rPr>
        <w:t xml:space="preserve">Участникам предлагается выполнить конкурсное задание - изготовить функциональный макет малого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космического аппарата (МКА), </w:t>
      </w:r>
      <w:r w:rsidR="005A1E35" w:rsidRPr="007551C4">
        <w:rPr>
          <w:rFonts w:ascii="Times New Roman" w:eastAsia="Times New Roman" w:hAnsi="Times New Roman" w:cs="Times New Roman"/>
          <w:sz w:val="28"/>
          <w:szCs w:val="28"/>
        </w:rPr>
        <w:t>способного решать различные целевые задачи и разработать автономную, независимую систему энергопитания с использованием солнечного света для обеспечения энергобаланса на борту</w:t>
      </w:r>
      <w:r w:rsidR="003E3A4D" w:rsidRPr="007551C4">
        <w:rPr>
          <w:rFonts w:ascii="Times New Roman" w:eastAsia="Times New Roman" w:hAnsi="Times New Roman" w:cs="Times New Roman"/>
          <w:sz w:val="28"/>
          <w:szCs w:val="28"/>
        </w:rPr>
        <w:t xml:space="preserve"> МКА.</w:t>
      </w:r>
    </w:p>
    <w:p w14:paraId="432BBE1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2864B5" w14:textId="41E4E9CE" w:rsidR="006261EE" w:rsidRDefault="006261EE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EB5F1" wp14:editId="12D6BE63">
            <wp:extent cx="2470150" cy="2202815"/>
            <wp:effectExtent l="0" t="0" r="6350" b="6985"/>
            <wp:docPr id="6173509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 rotWithShape="1">
                    <a:blip r:embed="rId9"/>
                    <a:srcRect l="52700"/>
                    <a:stretch/>
                  </pic:blipFill>
                  <pic:spPr bwMode="auto">
                    <a:xfrm>
                      <a:off x="0" y="0"/>
                      <a:ext cx="2470150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BB0">
        <w:rPr>
          <w:rStyle w:val="docdata"/>
          <w:noProof/>
          <w:color w:val="000000"/>
          <w:lang w:eastAsia="ru-RU"/>
        </w:rPr>
        <w:drawing>
          <wp:inline distT="0" distB="0" distL="0" distR="0" wp14:anchorId="141C5E3A" wp14:editId="1F578D8C">
            <wp:extent cx="1473200" cy="1657350"/>
            <wp:effectExtent l="0" t="0" r="0" b="0"/>
            <wp:docPr id="1294469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r="25275"/>
                    <a:stretch/>
                  </pic:blipFill>
                  <pic:spPr bwMode="auto">
                    <a:xfrm>
                      <a:off x="0" y="0"/>
                      <a:ext cx="147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docdata"/>
          <w:noProof/>
          <w:color w:val="000000"/>
          <w:lang w:eastAsia="ru-RU"/>
        </w:rPr>
        <w:drawing>
          <wp:inline distT="0" distB="0" distL="0" distR="0" wp14:anchorId="26B205C7" wp14:editId="41CA9509">
            <wp:extent cx="1606550" cy="2838450"/>
            <wp:effectExtent l="0" t="0" r="0" b="0"/>
            <wp:docPr id="454674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4ACC" w14:textId="77777777" w:rsidR="00877405" w:rsidRDefault="00877405" w:rsidP="006261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AC19E5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1 - Общий вид наборов конструктора спутников – типовых спутниковых платформ (слева направо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Орбикрафт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Интросат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Орбикрафт3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4F31D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A2B2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05570C" w14:textId="5DDABAB0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упоминание о спутниковой платформе подразумевает использование одного из имеющихся конструкторов спутника. Собранный аппарат должен пройти испытания на специальном стенде полунатурного моделирования и подтвердить свою работоспособность (рис. 2). Возможное описание стенда, в составе которого должны быть проведены испытания макета, приводится здесь: </w:t>
      </w:r>
      <w:hyperlink r:id="rId12" w:tooltip="http://sputnix.ru/" w:history="1">
        <w:r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 xml:space="preserve">http://sputnix.ru </w:t>
        </w:r>
      </w:hyperlink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B38ECE5" w14:textId="77777777" w:rsidR="00877405" w:rsidRDefault="00877405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E93AE7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52" w:line="240" w:lineRule="auto"/>
        <w:ind w:left="720" w:right="19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7B0219" wp14:editId="6B0C565E">
            <wp:extent cx="3581400" cy="2076450"/>
            <wp:effectExtent l="0" t="0" r="0" b="0"/>
            <wp:docPr id="30393125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582152" cy="2076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59E10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2 - Магнитная рамка (имитатор магнитного поля Земли) с подвесом, имитатор Земли, имитатор Солнца</w:t>
      </w:r>
    </w:p>
    <w:p w14:paraId="270DA641" w14:textId="77777777" w:rsidR="006261EE" w:rsidRDefault="006261EE" w:rsidP="006261E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AFC84E" w14:textId="149639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выполнением конкурсного задания необходимо выполнить планирование всех производимых видов работ, расчетов, вычислений. Конкурсант должен продумать общую концепцию работы, примерное время на выполнение модуля. Необходимая информация, документация и программы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</w:t>
      </w:r>
      <w:r w:rsidR="009000EB">
        <w:rPr>
          <w:rFonts w:ascii="Times New Roman" w:eastAsia="Times New Roman" w:hAnsi="Times New Roman" w:cs="Times New Roman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день Д-1 чемпионата, пример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 01_01_202</w:t>
      </w:r>
      <w:r w:rsidR="00E5795A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(рис.3). </w:t>
      </w:r>
    </w:p>
    <w:p w14:paraId="5FA4371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F41">
        <w:rPr>
          <w:rFonts w:ascii="Times New Roman" w:eastAsia="Times New Roman" w:hAnsi="Times New Roman" w:cs="Times New Roman"/>
          <w:sz w:val="28"/>
          <w:szCs w:val="28"/>
        </w:rPr>
        <w:t>Для сохранения всех результатов работы на рабочем столе компьютера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участника создается папка с названием на английском языке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 3), где после нижнего подчеркивания печатается номер команды, полученный при жеребьевке рабочих мест, например,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Project_2.  </w:t>
      </w:r>
    </w:p>
    <w:p w14:paraId="39E3717C" w14:textId="1E934FF0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рабочем месте </w:t>
      </w:r>
      <w:r w:rsidR="00410551">
        <w:rPr>
          <w:rFonts w:ascii="Times New Roman" w:eastAsia="Times New Roman" w:hAnsi="Times New Roman" w:cs="Times New Roman"/>
          <w:sz w:val="28"/>
          <w:szCs w:val="28"/>
        </w:rPr>
        <w:t>конкурсанта</w:t>
      </w:r>
      <w:r>
        <w:rPr>
          <w:rFonts w:ascii="Times New Roman" w:eastAsia="Times New Roman" w:hAnsi="Times New Roman" w:cs="Times New Roman"/>
          <w:sz w:val="28"/>
          <w:szCs w:val="28"/>
        </w:rPr>
        <w:t>, в этой же папке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 соответствующего процесса создаются еще 3 папки:</w:t>
      </w:r>
    </w:p>
    <w:p w14:paraId="658577FD" w14:textId="128847D9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с названием </w:t>
      </w:r>
      <w:r w:rsidR="00410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резки»</w:t>
      </w:r>
      <w:r w:rsidR="00403534" w:rsidRPr="004A0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4C590BDC" w14:textId="54A52F55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вторую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печати»</w:t>
      </w:r>
      <w:r w:rsidR="00403534" w:rsidRPr="004A0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0F28E6CB" w14:textId="6015C357" w:rsidR="006261EE" w:rsidRDefault="006261EE" w:rsidP="006261EE">
      <w:pPr>
        <w:numPr>
          <w:ilvl w:val="0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третью с названием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«Для фрезеровки»</w:t>
      </w:r>
      <w:r w:rsidR="00403534" w:rsidRPr="004A0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</w:t>
      </w:r>
    </w:p>
    <w:p w14:paraId="2F2AB47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куда будут сохраняться файлы для дальнейшего изготовления на станке лазерной резки, 3D печати, для работы на фрезерном станке.</w:t>
      </w:r>
    </w:p>
    <w:p w14:paraId="145B08D6" w14:textId="35937B73" w:rsidR="006261EE" w:rsidRDefault="005A1E35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Также,</w:t>
      </w:r>
      <w:r w:rsidR="006261EE">
        <w:rPr>
          <w:rFonts w:ascii="Times New Roman" w:eastAsia="Times New Roman" w:hAnsi="Times New Roman" w:cs="Times New Roman"/>
          <w:sz w:val="28"/>
          <w:szCs w:val="28"/>
        </w:rPr>
        <w:t xml:space="preserve"> в корне жесткого диска С(с:) дополнительно создается папка с названием на английском языке: </w:t>
      </w:r>
      <w:r w:rsidR="006261E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6261EE">
        <w:rPr>
          <w:rFonts w:ascii="Times New Roman" w:eastAsia="Times New Roman" w:hAnsi="Times New Roman" w:cs="Times New Roman"/>
          <w:b/>
          <w:sz w:val="28"/>
          <w:szCs w:val="28"/>
        </w:rPr>
        <w:t>Project_с_номер</w:t>
      </w:r>
      <w:proofErr w:type="spellEnd"/>
      <w:r w:rsidR="006261EE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места», </w:t>
      </w:r>
      <w:r w:rsidR="006261EE">
        <w:rPr>
          <w:rFonts w:ascii="Times New Roman" w:eastAsia="Times New Roman" w:hAnsi="Times New Roman" w:cs="Times New Roman"/>
          <w:sz w:val="28"/>
          <w:szCs w:val="28"/>
        </w:rPr>
        <w:t xml:space="preserve">в которой сохраняются все проекты кода </w:t>
      </w:r>
      <w:r>
        <w:rPr>
          <w:rFonts w:ascii="Times New Roman" w:eastAsia="Times New Roman" w:hAnsi="Times New Roman" w:cs="Times New Roman"/>
          <w:sz w:val="28"/>
          <w:szCs w:val="28"/>
        </w:rPr>
        <w:t>при выполнении части задания, касающегося программирования.</w:t>
      </w:r>
      <w:r w:rsidR="006261E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36EC307" w14:textId="0FD689C7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8"/>
          <w:szCs w:val="28"/>
        </w:rPr>
      </w:pPr>
    </w:p>
    <w:p w14:paraId="4B3C8962" w14:textId="5322170A" w:rsidR="006261EE" w:rsidRDefault="006261EE" w:rsidP="006261EE">
      <w:pPr>
        <w:spacing w:after="0" w:line="240" w:lineRule="auto"/>
        <w:ind w:right="137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A3375" wp14:editId="4674EB24">
            <wp:extent cx="4187952" cy="1469136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187952" cy="1469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F4406" w14:textId="77777777" w:rsidR="006261EE" w:rsidRDefault="006261EE" w:rsidP="006261EE">
      <w:pPr>
        <w:spacing w:after="8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</w:p>
    <w:p w14:paraId="039188B4" w14:textId="59241210" w:rsidR="006261EE" w:rsidRDefault="006261EE" w:rsidP="006261EE">
      <w:pPr>
        <w:spacing w:after="0" w:line="240" w:lineRule="auto"/>
        <w:ind w:left="867"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3</w:t>
      </w:r>
      <w:r w:rsidR="00273D7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Образец созданных папок на рабочем столе компьютера участника</w:t>
      </w:r>
    </w:p>
    <w:p w14:paraId="013611E0" w14:textId="39C39642" w:rsidR="006261EE" w:rsidRDefault="006261EE" w:rsidP="006261EE">
      <w:pPr>
        <w:spacing w:after="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</w:p>
    <w:p w14:paraId="12585F7F" w14:textId="3A5DF478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Важно: файл</w:t>
      </w:r>
      <w:r w:rsidR="005A1E35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итогового отчета заполня</w:t>
      </w:r>
      <w:r w:rsidR="005A1E35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и предоставляется к проверке экспертам группы оценки на площадке. Все файлы должны находиться только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(Рис. 3). В итоговом отчете допускаются ссылки на файлы, расположенные в папке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Project_номер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рабочего места.  </w:t>
      </w:r>
      <w:r>
        <w:rPr>
          <w:rFonts w:ascii="Times New Roman" w:eastAsia="Times New Roman" w:hAnsi="Times New Roman" w:cs="Times New Roman"/>
          <w:sz w:val="28"/>
          <w:szCs w:val="28"/>
        </w:rPr>
        <w:t>Проверка экспертами группы оценки файлов итогового отчета (фотографий, схем, алгоритмов и т.д.), размещенных вне этой папки проводиться не будет.</w:t>
      </w:r>
    </w:p>
    <w:p w14:paraId="33969754" w14:textId="3E4383AC" w:rsidR="006261EE" w:rsidRPr="0048360F" w:rsidRDefault="006261EE" w:rsidP="004836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Немаловажную роль играет внедрение в процесс выполнения работы принципов бережливого производства, т.е. вовлечение участника в процесс оптимизации рабочего пространства с целью минимизации затрат и максимальной ориентации на результат. Во время выполнения конкурсного задания эксперты ежедневно оценивают соблюдение правил техники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 и охраны труда (ТБ и ОТ), планировку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оборудования и инструментов, расходных материалов, а также пунктуальность, использование инструмента по назначению,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</w:t>
      </w:r>
    </w:p>
    <w:p w14:paraId="33383F4B" w14:textId="77777777" w:rsidR="006261EE" w:rsidRPr="00D62228" w:rsidRDefault="006261EE" w:rsidP="00150C0E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2" w:name="_Toc218695199"/>
      <w:r w:rsidRPr="00D62228">
        <w:rPr>
          <w:rFonts w:ascii="Times New Roman" w:hAnsi="Times New Roman"/>
          <w:color w:val="auto"/>
          <w:sz w:val="28"/>
          <w:szCs w:val="28"/>
        </w:rPr>
        <w:t>Модуль А. Трехмерное проектирование компоновки МКА (инвариант)</w:t>
      </w:r>
      <w:bookmarkEnd w:id="12"/>
    </w:p>
    <w:p w14:paraId="0FE0E88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8 (восемь) часов</w:t>
      </w:r>
    </w:p>
    <w:p w14:paraId="42464DED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285BBC" w14:textId="5E754CB1" w:rsidR="006261EE" w:rsidRPr="00D62228" w:rsidRDefault="00D62228" w:rsidP="00150C0E">
      <w:pPr>
        <w:pStyle w:val="-2"/>
        <w:ind w:firstLine="709"/>
        <w:jc w:val="both"/>
        <w:rPr>
          <w:rFonts w:ascii="Times New Roman" w:hAnsi="Times New Roman"/>
        </w:rPr>
      </w:pPr>
      <w:bookmarkStart w:id="13" w:name="_Toc218695200"/>
      <w:r>
        <w:rPr>
          <w:rFonts w:ascii="Times New Roman" w:hAnsi="Times New Roman"/>
        </w:rPr>
        <w:t xml:space="preserve">1. </w:t>
      </w:r>
      <w:r w:rsidR="006261EE" w:rsidRPr="00D62228">
        <w:rPr>
          <w:rFonts w:ascii="Times New Roman" w:hAnsi="Times New Roman"/>
        </w:rPr>
        <w:t>Создание 3D модели малого космического аппарата</w:t>
      </w:r>
      <w:bookmarkEnd w:id="13"/>
    </w:p>
    <w:p w14:paraId="0D53FE9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 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правильности компоновки 3D модели МКА с точки зрения работы бортовых систем.  </w:t>
      </w:r>
    </w:p>
    <w:p w14:paraId="6A5A785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Дать название разрабатываемому малому космическому аппарату в формате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 номер рабочего места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дальнейшем использовать эту аббревиатуру в документации, составить список условных сокращений, используемых в документации.</w:t>
      </w:r>
    </w:p>
    <w:p w14:paraId="2BC67B44" w14:textId="5E6F24E3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3D-сборки необходимо учитывать геометрические характеристики, истинный вес всех элементов конструкции, приборов, датчиков, бортовой кабельной сети (БКС) и др. Для этой цели необходимо использовать малогабаритные точные весы и возможности программного комплекса трехмерного моделирования. При необходимости следует выполнить переопределение массы изделий в программе 3D моделирования. При оценке положения центра масс модели МКА массовые характеристики БКС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учитываются. Результаты измерений массы составных частей заносятся в отчет (Приложение отчета о выполнении конкурсного задания)</w:t>
      </w:r>
      <w:r w:rsidR="0040353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C692D3" w14:textId="1A7D35E0" w:rsidR="00482AD7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3D модели МКА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482AD7">
        <w:rPr>
          <w:rFonts w:ascii="Times New Roman" w:eastAsia="Times New Roman" w:hAnsi="Times New Roman" w:cs="Times New Roman"/>
          <w:sz w:val="28"/>
          <w:szCs w:val="28"/>
        </w:rPr>
        <w:t>4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выполняется в ПО твердотельного моделирования (Компас-3D). </w:t>
      </w:r>
    </w:p>
    <w:p w14:paraId="50889C07" w14:textId="77777777" w:rsidR="00410551" w:rsidRDefault="00410551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FB81D1" w14:textId="5EB396BF" w:rsidR="00482AD7" w:rsidRDefault="00482AD7" w:rsidP="00482AD7">
      <w:pPr>
        <w:spacing w:after="87" w:line="240" w:lineRule="auto"/>
        <w:ind w:left="156" w:right="198" w:firstLine="360"/>
        <w:jc w:val="center"/>
      </w:pPr>
      <w:r>
        <w:rPr>
          <w:noProof/>
          <w:lang w:eastAsia="ru-RU"/>
        </w:rPr>
        <w:drawing>
          <wp:inline distT="0" distB="0" distL="0" distR="0" wp14:anchorId="6CB5B5C0" wp14:editId="7B2A9717">
            <wp:extent cx="3114675" cy="1267698"/>
            <wp:effectExtent l="0" t="0" r="0" b="8890"/>
            <wp:docPr id="68767377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t="25203" r="4197" b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61" cy="12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2AD7">
        <w:t xml:space="preserve"> </w:t>
      </w:r>
      <w:r w:rsidR="003D4856" w:rsidRPr="00E741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8B920" wp14:editId="43D2EEFF">
            <wp:extent cx="1908568" cy="1334770"/>
            <wp:effectExtent l="0" t="0" r="0" b="0"/>
            <wp:docPr id="1834430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304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9271" cy="135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192B" w14:textId="77777777" w:rsidR="00877405" w:rsidRDefault="00877405" w:rsidP="00482AD7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2D45E3" w14:textId="19817830" w:rsidR="00482AD7" w:rsidRDefault="00482AD7" w:rsidP="00482AD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4 – Вид модели МКА</w:t>
      </w:r>
    </w:p>
    <w:p w14:paraId="76255B52" w14:textId="77777777" w:rsidR="00482AD7" w:rsidRDefault="00482AD7" w:rsidP="00482AD7">
      <w:pPr>
        <w:spacing w:after="87" w:line="240" w:lineRule="auto"/>
        <w:ind w:left="156" w:right="198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C02B2F" w14:textId="7E2762F2" w:rsidR="00482AD7" w:rsidRPr="003D4856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проектировании МКА необходимо учитывать возможность дальнейшего изготовления деталей на конкурсной площадке</w:t>
      </w:r>
      <w:r w:rsidR="00482AD7">
        <w:rPr>
          <w:rFonts w:ascii="Times New Roman" w:eastAsia="Times New Roman" w:hAnsi="Times New Roman" w:cs="Times New Roman"/>
          <w:sz w:val="28"/>
          <w:szCs w:val="28"/>
        </w:rPr>
        <w:t xml:space="preserve"> с помощью 3</w:t>
      </w:r>
      <w:r w:rsidR="00482AD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482AD7" w:rsidRPr="00482A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AD7">
        <w:rPr>
          <w:rFonts w:ascii="Times New Roman" w:eastAsia="Times New Roman" w:hAnsi="Times New Roman" w:cs="Times New Roman"/>
          <w:sz w:val="28"/>
          <w:szCs w:val="28"/>
        </w:rPr>
        <w:t>принтеров и станка лазерной резки (Рис. 5).</w:t>
      </w:r>
    </w:p>
    <w:p w14:paraId="6B84E353" w14:textId="64F863A5" w:rsidR="006F19A7" w:rsidRDefault="006F19A7" w:rsidP="006F19A7">
      <w:pPr>
        <w:tabs>
          <w:tab w:val="left" w:pos="1230"/>
          <w:tab w:val="center" w:pos="269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AFD6DD" wp14:editId="7930C3AC">
            <wp:simplePos x="0" y="0"/>
            <wp:positionH relativeFrom="column">
              <wp:posOffset>2871470</wp:posOffset>
            </wp:positionH>
            <wp:positionV relativeFrom="paragraph">
              <wp:posOffset>8890</wp:posOffset>
            </wp:positionV>
            <wp:extent cx="1905635" cy="2342515"/>
            <wp:effectExtent l="0" t="0" r="0" b="635"/>
            <wp:wrapSquare wrapText="bothSides"/>
            <wp:docPr id="20352557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r="25833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775DBE2" w14:textId="77777777" w:rsidR="00877405" w:rsidRDefault="006F19A7" w:rsidP="006F19A7">
      <w:pPr>
        <w:tabs>
          <w:tab w:val="left" w:pos="1230"/>
          <w:tab w:val="center" w:pos="26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3A101" wp14:editId="259CB069">
            <wp:extent cx="1609725" cy="1609725"/>
            <wp:effectExtent l="0" t="0" r="9525" b="9525"/>
            <wp:docPr id="9617424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39C27" w14:textId="77777777" w:rsidR="00877405" w:rsidRDefault="00877405" w:rsidP="006F19A7">
      <w:pPr>
        <w:tabs>
          <w:tab w:val="left" w:pos="1230"/>
          <w:tab w:val="center" w:pos="26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1382FD" w14:textId="4D499E88" w:rsidR="00482AD7" w:rsidRDefault="006F19A7" w:rsidP="006F19A7">
      <w:pPr>
        <w:tabs>
          <w:tab w:val="left" w:pos="1230"/>
          <w:tab w:val="center" w:pos="26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Рисунок 5 – </w:t>
      </w:r>
      <w:r w:rsidRPr="006F19A7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F1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принтер и станок лазерной резки</w:t>
      </w:r>
    </w:p>
    <w:p w14:paraId="4FD13AA2" w14:textId="77777777" w:rsidR="006F19A7" w:rsidRPr="006F19A7" w:rsidRDefault="006F19A7" w:rsidP="006F19A7">
      <w:pPr>
        <w:tabs>
          <w:tab w:val="left" w:pos="1230"/>
          <w:tab w:val="center" w:pos="269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873B03F" w14:textId="4D792FC5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этого выполняется сохранение результатов трехмерного моделирования элементов корпуса спутника, навесного оборудования в форматах файла, необходимого для </w:t>
      </w:r>
      <w:r w:rsidR="00482AD7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482AD7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dxf</w:t>
      </w:r>
      <w:proofErr w:type="spellEnd"/>
      <w:r w:rsidR="00482AD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Существует ограничение габаритов изготавливаемых деталей по размеру зон рабочего стола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используемого оборудования станков лазерной резки и 3D принтеров. Параметры рабочего материала и размеров рабочих столов и поверхностей этого оборудования указываются за два дня до чемпионата (Для печати: тип пластика, рабочий стол; для резки: материал, рабочее поле лазерного станка).</w:t>
      </w:r>
    </w:p>
    <w:p w14:paraId="093D6B3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оператора станка лазерной резки, фрезерного станка выполняют технические эксперты. Функции оператора 3D принтера необходимо выполнять самим участнику, определяющим порядок, приоритет, количество, заполнение и др. параметры 3D печати.</w:t>
      </w:r>
    </w:p>
    <w:p w14:paraId="14468FB9" w14:textId="2E2E741E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этого модуля задания,</w:t>
      </w:r>
      <w:r w:rsidR="00E5795A">
        <w:rPr>
          <w:rFonts w:ascii="Times New Roman" w:eastAsia="Times New Roman" w:hAnsi="Times New Roman" w:cs="Times New Roman"/>
          <w:sz w:val="28"/>
          <w:szCs w:val="28"/>
        </w:rPr>
        <w:t xml:space="preserve"> но не позже времени, отведенного для первого конкурсного дня Д1,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конкурсант передает техническому эксперту площадки количество, порядок и приоритет на изготовление деталей на станке лазерной резки и на фрезерном станке.</w:t>
      </w:r>
    </w:p>
    <w:p w14:paraId="720459E9" w14:textId="74AC236D" w:rsidR="006261EE" w:rsidRDefault="006261EE" w:rsidP="007551C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 деталей на 3D принтере</w:t>
      </w:r>
      <w:r w:rsidR="00E5795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резку деталей на станке можно начинать во время выполнения настоящего модуля</w:t>
      </w:r>
      <w:r w:rsidR="00E5795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FA3835" w14:textId="77777777" w:rsidR="006261EE" w:rsidRPr="007551C4" w:rsidRDefault="006261EE" w:rsidP="007551C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исходных данных систем, датчиков, приборов используются предоставленные организ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аторами соревнований 3D-модели приборов и систем из комплекта набора конструктора. Геометрические параметры, размеры, элементы крепления и особенности конструкции корпуса модели МКА определяются экспертами за два дня до начала чемпионата (входит в 30 % изменений КЗ). </w:t>
      </w:r>
    </w:p>
    <w:p w14:paraId="074C9BD1" w14:textId="2D7CD0A1" w:rsidR="006261EE" w:rsidRDefault="006261EE" w:rsidP="007551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В транспортном положении модель МКА должна иметь габаритные размеры, определяемые экспертами за два дня до начала чемпионата (входит в 30 % изменений КЗ). Габаритные размеры проверяются по 3D-модели и после выноса из </w:t>
      </w:r>
      <w:r w:rsidR="00C8387C" w:rsidRPr="007551C4">
        <w:rPr>
          <w:rFonts w:ascii="Times New Roman" w:eastAsia="Times New Roman" w:hAnsi="Times New Roman" w:cs="Times New Roman"/>
          <w:sz w:val="28"/>
          <w:szCs w:val="28"/>
        </w:rPr>
        <w:t>чистой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комнаты.</w:t>
      </w:r>
    </w:p>
    <w:p w14:paraId="4BC92171" w14:textId="480BDDBE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 центра масс МКА для проведения испытаний на стенде полунатурного моделирования по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осям OX, OY должно быть максимально приближено к нулевым значениям -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&lt;|OX|&lt;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, -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&lt;|OY|&lt;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1</w:t>
      </w:r>
      <w:r w:rsidR="003D4856" w:rsidRPr="00755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(допустимое отклонение по этим параметрам не должно превышать -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…+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мм). Допустимое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отклонение положения центра масс по оси OZ (ось вращения) до плоскости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крепления аэродинамического подвеса должно быть -35 &lt; OZ&lt; 0, в пределах от 0 мм до -35 мм. </w:t>
      </w:r>
      <w:r w:rsidR="006F19A7">
        <w:rPr>
          <w:rFonts w:ascii="Times New Roman" w:eastAsia="Times New Roman" w:hAnsi="Times New Roman" w:cs="Times New Roman"/>
          <w:sz w:val="28"/>
          <w:szCs w:val="28"/>
        </w:rPr>
        <w:t>(Рис. 6)</w:t>
      </w:r>
    </w:p>
    <w:p w14:paraId="0A46975F" w14:textId="77777777" w:rsidR="00877405" w:rsidRDefault="00877405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732F739" w14:textId="4AD85471" w:rsidR="00482AD7" w:rsidRDefault="00482AD7" w:rsidP="00482AD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docdata"/>
          <w:noProof/>
          <w:color w:val="000000"/>
          <w:sz w:val="28"/>
          <w:szCs w:val="28"/>
          <w:lang w:eastAsia="ru-RU"/>
        </w:rPr>
        <w:drawing>
          <wp:inline distT="0" distB="0" distL="0" distR="0" wp14:anchorId="682C5727" wp14:editId="081866C9">
            <wp:extent cx="3038469" cy="2818765"/>
            <wp:effectExtent l="0" t="0" r="0" b="635"/>
            <wp:docPr id="763422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94" cy="28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F2AD" w14:textId="746298E9" w:rsidR="006F19A7" w:rsidRDefault="006F19A7" w:rsidP="00482AD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 – Схема подвеса спутника</w:t>
      </w:r>
    </w:p>
    <w:p w14:paraId="2BCD5256" w14:textId="77777777" w:rsidR="006F19A7" w:rsidRPr="006F19A7" w:rsidRDefault="006F19A7" w:rsidP="00482AD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14C716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сопряжении деталей запрещено использовать функцию «заблокировать вращение». </w:t>
      </w:r>
    </w:p>
    <w:p w14:paraId="7E268B6D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должна содержать все крепежные элементы.</w:t>
      </w:r>
    </w:p>
    <w:p w14:paraId="27BFDF4B" w14:textId="7777777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Отверстия для крепления любых элементов должны полностью коррелировать и соответствовать ответным частям присоединяемых деталей. </w:t>
      </w:r>
    </w:p>
    <w:p w14:paraId="06E5FC1E" w14:textId="77777777" w:rsidR="006261EE" w:rsidRDefault="006261EE" w:rsidP="003F2B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3D-модели не допускается взаимное вхождение деталей друг в друга (интерференция или пересечение). Допускается наличие интерференции только крепежных элементов в пакете «винт-гайка». Сборка должна быть полностью определена.   </w:t>
      </w:r>
    </w:p>
    <w:p w14:paraId="4005C365" w14:textId="77777777" w:rsidR="006261EE" w:rsidRDefault="006261EE" w:rsidP="003F2B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3D-модель МКА должна включать все устройства, системы, приборы и элементы необходимые для выполнения настоящего КЗ;</w:t>
      </w:r>
    </w:p>
    <w:p w14:paraId="3825D1E2" w14:textId="1CDA4CE6" w:rsidR="006261EE" w:rsidRDefault="006261EE" w:rsidP="003F2B7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51C4">
        <w:rPr>
          <w:rFonts w:ascii="Times New Roman" w:eastAsia="Times New Roman" w:hAnsi="Times New Roman" w:cs="Times New Roman"/>
          <w:sz w:val="28"/>
          <w:szCs w:val="28"/>
        </w:rPr>
        <w:t>В состав</w:t>
      </w:r>
      <w:r w:rsidR="00E016EE" w:rsidRPr="007551C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16EE" w:rsidRPr="007551C4">
        <w:rPr>
          <w:rFonts w:ascii="Times New Roman" w:eastAsia="Times New Roman" w:hAnsi="Times New Roman" w:cs="Times New Roman"/>
          <w:sz w:val="28"/>
          <w:szCs w:val="28"/>
        </w:rPr>
        <w:t xml:space="preserve">полного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>макета МКА должн</w:t>
      </w:r>
      <w:r w:rsidR="00E016EE" w:rsidRPr="007551C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16EE" w:rsidRPr="007551C4">
        <w:rPr>
          <w:rFonts w:ascii="Times New Roman" w:eastAsia="Times New Roman" w:hAnsi="Times New Roman" w:cs="Times New Roman"/>
          <w:sz w:val="28"/>
          <w:szCs w:val="28"/>
        </w:rPr>
        <w:t>быть независимая система раскрытия и управления поворотом двух панелей БС (батарея солнечная), выполненная отдельным модулем.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16EE" w:rsidRPr="007551C4">
        <w:rPr>
          <w:rFonts w:ascii="Times New Roman" w:eastAsia="Times New Roman" w:hAnsi="Times New Roman" w:cs="Times New Roman"/>
          <w:sz w:val="28"/>
          <w:szCs w:val="28"/>
        </w:rPr>
        <w:t>Расположение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панелей БС должно выполняться по осям ±OY или ±OX. Панели БС должны иметь систему 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раскрытия из транспортного положения в рабочее, при этом </w:t>
      </w:r>
      <w:proofErr w:type="spellStart"/>
      <w:r w:rsidRPr="007551C4">
        <w:rPr>
          <w:rFonts w:ascii="Times New Roman" w:eastAsia="Times New Roman" w:hAnsi="Times New Roman" w:cs="Times New Roman"/>
          <w:sz w:val="28"/>
          <w:szCs w:val="28"/>
        </w:rPr>
        <w:t>расчековка</w:t>
      </w:r>
      <w:proofErr w:type="spellEnd"/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должна выполняться механическим способом. На каждой панели БС должн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быть размещен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батаре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фотоэлектрическ</w:t>
      </w:r>
      <w:r w:rsidR="002E4E2B" w:rsidRPr="007551C4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551C4">
        <w:rPr>
          <w:rFonts w:ascii="Times New Roman" w:eastAsia="Times New Roman" w:hAnsi="Times New Roman" w:cs="Times New Roman"/>
          <w:sz w:val="28"/>
          <w:szCs w:val="28"/>
        </w:rPr>
        <w:t xml:space="preserve"> (БФ). Раскрытие</w:t>
      </w:r>
      <w:r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панелей БС</w:t>
      </w:r>
      <w:r w:rsidR="00E016EE"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возможно однократно, </w:t>
      </w:r>
      <w:r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под действием только силы гравитации не допускается. В раскрытом состоянии панели БС должны фиксироваться от обратного складывания</w:t>
      </w:r>
      <w:r w:rsidR="00E016EE"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r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принцип действия фиксатора панелей БС должен быть описан в итоговом отчете.</w:t>
      </w:r>
      <w:r w:rsidR="003E3A4D"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Факт раскрытия панелей БС</w:t>
      </w:r>
      <w:r w:rsidR="005B7966"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, т.е. приведение в состояние работоспособности из транспортного положения в рабочее,</w:t>
      </w:r>
      <w:r w:rsidR="003E3A4D" w:rsidRPr="00207F41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должен</w:t>
      </w:r>
      <w:r w:rsidR="003E3A4D" w:rsidRPr="00E000C8">
        <w:rPr>
          <w:rFonts w:ascii="Times New Roman" w:eastAsia="Times New Roman" w:hAnsi="Times New Roman" w:cs="Times New Roman"/>
          <w:sz w:val="28"/>
          <w:szCs w:val="28"/>
          <w:shd w:val="clear" w:color="auto" w:fill="92D050"/>
        </w:rPr>
        <w:t xml:space="preserve"> </w:t>
      </w:r>
      <w:r w:rsidR="003E3A4D" w:rsidRPr="007551C4">
        <w:rPr>
          <w:rFonts w:ascii="Times New Roman" w:eastAsia="Times New Roman" w:hAnsi="Times New Roman" w:cs="Times New Roman"/>
          <w:sz w:val="28"/>
          <w:szCs w:val="28"/>
        </w:rPr>
        <w:t xml:space="preserve">фиксироваться </w:t>
      </w:r>
      <w:r w:rsidR="00AB7054" w:rsidRPr="007551C4">
        <w:rPr>
          <w:rFonts w:ascii="Times New Roman" w:eastAsia="Times New Roman" w:hAnsi="Times New Roman" w:cs="Times New Roman"/>
          <w:sz w:val="28"/>
          <w:szCs w:val="28"/>
        </w:rPr>
        <w:t>экспертами</w:t>
      </w:r>
      <w:r w:rsidR="003E3A4D" w:rsidRPr="007551C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F19CED" w14:textId="6A381A46" w:rsidR="006261EE" w:rsidRPr="00E016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Панели БС в раскрытом состоянии должны вращаться относительно оси установки</w:t>
      </w:r>
      <w:r w:rsidR="00E5795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5795A">
        <w:rPr>
          <w:rFonts w:ascii="Times New Roman" w:eastAsia="Times New Roman" w:hAnsi="Times New Roman" w:cs="Times New Roman"/>
          <w:sz w:val="28"/>
          <w:szCs w:val="28"/>
          <w:lang w:val="en-US"/>
        </w:rPr>
        <w:t>OZ</w:t>
      </w:r>
      <w:r w:rsidR="00E5795A" w:rsidRPr="00E5795A">
        <w:rPr>
          <w:rFonts w:ascii="Times New Roman" w:eastAsia="Times New Roman" w:hAnsi="Times New Roman" w:cs="Times New Roman"/>
          <w:sz w:val="28"/>
          <w:szCs w:val="28"/>
        </w:rPr>
        <w:t>)</w:t>
      </w:r>
      <w:r w:rsidR="00437CAF">
        <w:rPr>
          <w:rFonts w:ascii="Times New Roman" w:eastAsia="Times New Roman" w:hAnsi="Times New Roman" w:cs="Times New Roman"/>
          <w:sz w:val="28"/>
          <w:szCs w:val="28"/>
        </w:rPr>
        <w:t xml:space="preserve"> в плоскости, перпендикулярной оси </w:t>
      </w:r>
      <w:r w:rsidR="00437CAF">
        <w:rPr>
          <w:rFonts w:ascii="Times New Roman" w:eastAsia="Times New Roman" w:hAnsi="Times New Roman" w:cs="Times New Roman"/>
          <w:sz w:val="28"/>
          <w:szCs w:val="28"/>
          <w:lang w:val="en-US"/>
        </w:rPr>
        <w:t>OZ</w:t>
      </w:r>
      <w:r w:rsidR="00437CAF" w:rsidRPr="00437C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7CAF">
        <w:rPr>
          <w:rFonts w:ascii="Times New Roman" w:eastAsia="Times New Roman" w:hAnsi="Times New Roman" w:cs="Times New Roman"/>
          <w:sz w:val="28"/>
          <w:szCs w:val="28"/>
        </w:rPr>
        <w:t>на 360 градусов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обеспечивая возможность поиска «солнца» - источника света</w:t>
      </w:r>
      <w:r w:rsidR="00437CAF">
        <w:rPr>
          <w:rFonts w:ascii="Times New Roman" w:eastAsia="Times New Roman" w:hAnsi="Times New Roman" w:cs="Times New Roman"/>
          <w:sz w:val="28"/>
          <w:szCs w:val="28"/>
        </w:rPr>
        <w:t xml:space="preserve"> и в диапазоне от -180 градусов до </w:t>
      </w:r>
      <w:r w:rsidR="00E016EE">
        <w:rPr>
          <w:rFonts w:ascii="Times New Roman" w:eastAsia="Times New Roman" w:hAnsi="Times New Roman" w:cs="Times New Roman"/>
          <w:sz w:val="28"/>
          <w:szCs w:val="28"/>
        </w:rPr>
        <w:t>+</w:t>
      </w:r>
      <w:r w:rsidR="00437CAF">
        <w:rPr>
          <w:rFonts w:ascii="Times New Roman" w:eastAsia="Times New Roman" w:hAnsi="Times New Roman" w:cs="Times New Roman"/>
          <w:sz w:val="28"/>
          <w:szCs w:val="28"/>
        </w:rPr>
        <w:t xml:space="preserve">180 градусов </w:t>
      </w:r>
      <w:r w:rsidR="00EE6277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оси </w:t>
      </w:r>
      <w:r w:rsidR="003F2B7A">
        <w:rPr>
          <w:rFonts w:ascii="Times New Roman" w:eastAsia="Times New Roman" w:hAnsi="Times New Roman" w:cs="Times New Roman"/>
          <w:sz w:val="28"/>
          <w:szCs w:val="28"/>
          <w:lang w:val="en-US"/>
        </w:rPr>
        <w:t>OX</w:t>
      </w:r>
      <w:r w:rsidR="003F2B7A" w:rsidRPr="00EE6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2B7A">
        <w:rPr>
          <w:rFonts w:ascii="Times New Roman" w:eastAsia="Times New Roman" w:hAnsi="Times New Roman" w:cs="Times New Roman"/>
          <w:sz w:val="28"/>
          <w:szCs w:val="28"/>
        </w:rPr>
        <w:t>(</w:t>
      </w:r>
      <w:r w:rsidR="00EE6277">
        <w:rPr>
          <w:rFonts w:ascii="Times New Roman" w:eastAsia="Times New Roman" w:hAnsi="Times New Roman" w:cs="Times New Roman"/>
          <w:sz w:val="28"/>
          <w:szCs w:val="28"/>
          <w:lang w:val="en-US"/>
        </w:rPr>
        <w:t>OY</w:t>
      </w:r>
      <w:r w:rsidR="00EE6277" w:rsidRPr="00EE62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E016EE" w:rsidRPr="00E016E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1DF10F" w14:textId="77777777" w:rsidR="006261EE" w:rsidRDefault="006261EE" w:rsidP="007551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Бортовая камера спутниковой платформы должна выполнить функцию служебной камеры и расположена таким образом, чтобы выполнить </w:t>
      </w:r>
      <w:r w:rsidRPr="00D62228">
        <w:rPr>
          <w:rFonts w:ascii="Times New Roman" w:eastAsia="Times New Roman" w:hAnsi="Times New Roman" w:cs="Times New Roman"/>
          <w:sz w:val="28"/>
          <w:szCs w:val="28"/>
        </w:rPr>
        <w:t>фотографирование выполнения целевой функции.</w:t>
      </w:r>
    </w:p>
    <w:p w14:paraId="25D94FE2" w14:textId="3F1F3274" w:rsidR="00AB7054" w:rsidRDefault="006261EE" w:rsidP="004836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задачи.</w:t>
      </w:r>
    </w:p>
    <w:p w14:paraId="127F369D" w14:textId="646DC4BA" w:rsidR="006261EE" w:rsidRPr="00D62228" w:rsidRDefault="00D62228" w:rsidP="00150C0E">
      <w:pPr>
        <w:pStyle w:val="-2"/>
        <w:ind w:firstLine="709"/>
        <w:jc w:val="both"/>
        <w:rPr>
          <w:rFonts w:ascii="Times New Roman" w:hAnsi="Times New Roman"/>
        </w:rPr>
      </w:pPr>
      <w:bookmarkStart w:id="14" w:name="_Toc218695201"/>
      <w:r>
        <w:rPr>
          <w:rFonts w:ascii="Times New Roman" w:hAnsi="Times New Roman"/>
        </w:rPr>
        <w:t xml:space="preserve">2. </w:t>
      </w:r>
      <w:r w:rsidR="006261EE" w:rsidRPr="00D62228">
        <w:rPr>
          <w:rFonts w:ascii="Times New Roman" w:hAnsi="Times New Roman"/>
        </w:rPr>
        <w:t>Разработка рабочей конструкторской документации</w:t>
      </w:r>
      <w:bookmarkEnd w:id="14"/>
    </w:p>
    <w:p w14:paraId="355EEA0C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разработать первичный комплект рабочей конструкторской документации, необходимой для однозначного и полного понимания процесса сборки модели МКА в комнате с ограничением доступа и требованием соблюдать правила работ и условия нахождения в условно чистой комнате класса 100000. Рабочая конструкторская документация разрабатывается на стандартных форматах по выбору участников в соответствии с ЕСКД, принимая во внимание возможность разбиения больших форматов на части при печати на принтере формата А4. </w:t>
      </w:r>
    </w:p>
    <w:p w14:paraId="15458D0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комплект рабочей конструкторской документации должны входить:</w:t>
      </w:r>
    </w:p>
    <w:p w14:paraId="283F0D25" w14:textId="3C7C7E9B" w:rsidR="006261EE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чертеж общего вида, где будут представлены название спутника, три вида и изометрия (общий вид) сборки, габаритные размеры; </w:t>
      </w:r>
    </w:p>
    <w:p w14:paraId="0F11C76B" w14:textId="100F5F55" w:rsidR="00207F41" w:rsidRPr="00207F41" w:rsidRDefault="00207F41" w:rsidP="007551C4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спецификация; </w:t>
      </w:r>
    </w:p>
    <w:p w14:paraId="04C4A2FF" w14:textId="77777777" w:rsidR="006261EE" w:rsidRPr="00FD3FB2" w:rsidRDefault="006261EE" w:rsidP="006261EE">
      <w:pPr>
        <w:numPr>
          <w:ilvl w:val="0"/>
          <w:numId w:val="2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блок-схема БКС с указанием наименования соединяемых датчиков, номера и длины шлейфа, типа соединителя с указанием контактов на устройствах и датчиках. Проект БКС должен полностью определять подключение всех устройств.</w:t>
      </w:r>
    </w:p>
    <w:p w14:paraId="5307412E" w14:textId="2ADF653B" w:rsidR="006261EE" w:rsidRPr="0048360F" w:rsidRDefault="006261EE" w:rsidP="004836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модуля, включая все расчеты, заносятся в приложение отчета в виде снимков экрана, фотографий, презентаций (Приложение отчета о выполнении конкурсного задания). </w:t>
      </w:r>
    </w:p>
    <w:p w14:paraId="585C6D28" w14:textId="16496847" w:rsidR="006261EE" w:rsidRPr="00D62228" w:rsidRDefault="006261EE" w:rsidP="00150C0E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5" w:name="_Toc218695202"/>
      <w:r w:rsidRPr="00D62228">
        <w:rPr>
          <w:rFonts w:ascii="Times New Roman" w:hAnsi="Times New Roman"/>
          <w:color w:val="auto"/>
          <w:sz w:val="28"/>
          <w:szCs w:val="28"/>
        </w:rPr>
        <w:t>Модуль Б. Автоматизированное проектирование отдельной РЭА (инвариант)</w:t>
      </w:r>
      <w:bookmarkEnd w:id="15"/>
    </w:p>
    <w:p w14:paraId="6CD48380" w14:textId="5426845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шесть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часов</w:t>
      </w:r>
    </w:p>
    <w:p w14:paraId="2FC5BBE3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C5CD01" w14:textId="2C92A1E5" w:rsidR="006261EE" w:rsidRPr="00D62228" w:rsidRDefault="00D62228" w:rsidP="00150C0E">
      <w:pPr>
        <w:pStyle w:val="-2"/>
        <w:ind w:firstLine="709"/>
        <w:jc w:val="both"/>
        <w:rPr>
          <w:rFonts w:ascii="Times New Roman" w:hAnsi="Times New Roman"/>
        </w:rPr>
      </w:pPr>
      <w:bookmarkStart w:id="16" w:name="_Toc218695203"/>
      <w:r>
        <w:rPr>
          <w:rFonts w:ascii="Times New Roman" w:hAnsi="Times New Roman"/>
        </w:rPr>
        <w:t xml:space="preserve">1. </w:t>
      </w:r>
      <w:r w:rsidR="006261EE" w:rsidRPr="00D62228">
        <w:rPr>
          <w:rFonts w:ascii="Times New Roman" w:hAnsi="Times New Roman"/>
        </w:rPr>
        <w:t>Разработка</w:t>
      </w:r>
      <w:r w:rsidR="00DD2FB9">
        <w:rPr>
          <w:rFonts w:ascii="Times New Roman" w:hAnsi="Times New Roman"/>
        </w:rPr>
        <w:t xml:space="preserve"> </w:t>
      </w:r>
      <w:r w:rsidR="006261EE" w:rsidRPr="00D62228">
        <w:rPr>
          <w:rFonts w:ascii="Times New Roman" w:hAnsi="Times New Roman"/>
        </w:rPr>
        <w:t xml:space="preserve">платы </w:t>
      </w:r>
      <w:r w:rsidR="006D5518" w:rsidRPr="00D62228">
        <w:rPr>
          <w:rFonts w:ascii="Times New Roman" w:hAnsi="Times New Roman"/>
        </w:rPr>
        <w:t>управления (ПУ</w:t>
      </w:r>
      <w:r w:rsidR="006261EE" w:rsidRPr="00D62228">
        <w:rPr>
          <w:rFonts w:ascii="Times New Roman" w:hAnsi="Times New Roman"/>
        </w:rPr>
        <w:t>)</w:t>
      </w:r>
      <w:bookmarkEnd w:id="16"/>
    </w:p>
    <w:p w14:paraId="36EE2E49" w14:textId="35B3667F" w:rsidR="00F61A25" w:rsidRDefault="006D5518" w:rsidP="007551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интерфейсной платой для обеспечения соединений систем и устройств макета МКА, кроме систем, входящих в состав платформы спутника</w:t>
      </w:r>
      <w:r w:rsidR="00207F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A03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7F41">
        <w:rPr>
          <w:rFonts w:ascii="Times New Roman" w:eastAsia="Times New Roman" w:hAnsi="Times New Roman" w:cs="Times New Roman"/>
          <w:sz w:val="28"/>
          <w:szCs w:val="28"/>
        </w:rPr>
        <w:t>Также в составе ПУ находится контроллер</w:t>
      </w:r>
      <w:r w:rsidR="007551C4">
        <w:rPr>
          <w:rFonts w:ascii="Times New Roman" w:eastAsia="Times New Roman" w:hAnsi="Times New Roman" w:cs="Times New Roman"/>
          <w:sz w:val="28"/>
          <w:szCs w:val="28"/>
        </w:rPr>
        <w:t xml:space="preserve"> питания </w:t>
      </w:r>
      <w:r w:rsidR="007A037D">
        <w:rPr>
          <w:rFonts w:ascii="Times New Roman" w:eastAsia="Times New Roman" w:hAnsi="Times New Roman" w:cs="Times New Roman"/>
          <w:sz w:val="28"/>
          <w:szCs w:val="28"/>
        </w:rPr>
        <w:t>(типовая электрическая схема Рис.7)</w:t>
      </w:r>
      <w:r w:rsidR="00DC4F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B60ACA0" w14:textId="36CB47F3" w:rsidR="00877405" w:rsidRDefault="00877405" w:rsidP="007551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93F63E" w14:textId="7C20588F" w:rsidR="00877405" w:rsidRDefault="00877405" w:rsidP="007551C4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51C4">
        <w:rPr>
          <w:noProof/>
        </w:rPr>
        <w:lastRenderedPageBreak/>
        <w:drawing>
          <wp:inline distT="0" distB="0" distL="0" distR="0" wp14:anchorId="7FF269F8" wp14:editId="11D85166">
            <wp:extent cx="6088235" cy="3008021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8235" cy="30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F9D4" w14:textId="6A39CB00" w:rsidR="00F61A25" w:rsidRDefault="00F61A25" w:rsidP="008774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93F68F" w14:textId="1CCB09C9" w:rsidR="00F61A25" w:rsidRPr="00207F41" w:rsidRDefault="00F61A25" w:rsidP="00F61A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D229D7"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Схема </w:t>
      </w:r>
      <w:r w:rsidR="00964A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электрическая контроллера питания</w:t>
      </w:r>
    </w:p>
    <w:p w14:paraId="35669CCC" w14:textId="60DCA44A" w:rsidR="00F61A25" w:rsidRDefault="00F61A25" w:rsidP="00964A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72A6CA" w14:textId="77777777" w:rsidR="009000EB" w:rsidRDefault="009000EB" w:rsidP="009000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Разработка печатной платы осуществляется в специализированном ПО (</w:t>
      </w:r>
      <w:proofErr w:type="spellStart"/>
      <w:r w:rsidRPr="00B019F0">
        <w:rPr>
          <w:rFonts w:ascii="Times New Roman" w:eastAsia="Times New Roman" w:hAnsi="Times New Roman" w:cs="Times New Roman"/>
          <w:sz w:val="28"/>
          <w:szCs w:val="28"/>
        </w:rPr>
        <w:t>SprintLayout</w:t>
      </w:r>
      <w:proofErr w:type="spellEnd"/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964A6A">
        <w:rPr>
          <w:rFonts w:ascii="Times New Roman" w:eastAsia="Times New Roman" w:hAnsi="Times New Roman" w:cs="Times New Roman"/>
          <w:sz w:val="28"/>
          <w:szCs w:val="28"/>
        </w:rPr>
        <w:t>Максимальный размер проектируемой платы определяется за два дня до начала чемпионата (входит в 30 % изменений КЗ).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В процессе разработки необходимо учитывать истинные размеры радиоэлементов, детали крепления печатной платы (ПП) и др. Все элементы ПП, радиоэлементы должны быть закреплены или зафиксированы.</w:t>
      </w:r>
    </w:p>
    <w:p w14:paraId="0A4AD508" w14:textId="01A9EA01" w:rsidR="00964A6A" w:rsidRDefault="00964A6A" w:rsidP="00964A6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Печатная плата разрабатывается таким образом, чтобы подключение проводов к модулям, сервоприводам, шаговым двигателям было осуществлено только методом пайки и необходимо исключить подключение проводов через разъемы типа «папа-мама». Питание ПУ осуществляется через резервный шлейф питания (Рис. 8).</w:t>
      </w:r>
    </w:p>
    <w:p w14:paraId="59AC675B" w14:textId="4605EEB7" w:rsidR="00877405" w:rsidRDefault="00877405" w:rsidP="00F61A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A3C875" w14:textId="7F93F699" w:rsidR="00877405" w:rsidRDefault="00877405" w:rsidP="0087740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839A6" wp14:editId="775B51F6">
            <wp:extent cx="3886200" cy="346474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8370" cy="34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F58B" w14:textId="0660BA0E" w:rsidR="00877405" w:rsidRDefault="00877405" w:rsidP="00F61A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412DD9" w14:textId="26F65F8F" w:rsidR="00877405" w:rsidRPr="00207F41" w:rsidRDefault="00877405" w:rsidP="008774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8774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Резервный шлейф питания</w:t>
      </w:r>
    </w:p>
    <w:p w14:paraId="39344CDF" w14:textId="77777777" w:rsidR="00877405" w:rsidRPr="00B019F0" w:rsidRDefault="00877405" w:rsidP="00964A6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87ED63" w14:textId="2DF6503F" w:rsidR="006261EE" w:rsidRPr="00B019F0" w:rsidRDefault="006261EE" w:rsidP="00964A6A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разработать и включить в отчет электрическую схему </w:t>
      </w:r>
      <w:r w:rsidR="00D229D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C132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, исходя из доступных радиоэлементов (см. ИЛ) и печатную плату.</w:t>
      </w:r>
    </w:p>
    <w:p w14:paraId="1FF48C5A" w14:textId="5C17D844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C4F4A">
        <w:rPr>
          <w:rFonts w:ascii="Times New Roman" w:eastAsia="Times New Roman" w:hAnsi="Times New Roman" w:cs="Times New Roman"/>
          <w:sz w:val="28"/>
          <w:szCs w:val="28"/>
        </w:rPr>
        <w:t xml:space="preserve">специализированном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ПО на печатной плате должна быть отображена информация о названии ПП, порядковом номере и номинале радиоэлементов, параметры входного и выходного напряжения и др., а также обозначен контур вырезаемой ПП</w:t>
      </w:r>
      <w:r w:rsidR="00964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(при изготовлении ПП надписи не наносить).</w:t>
      </w:r>
    </w:p>
    <w:p w14:paraId="0D4E69A5" w14:textId="5675C3A9" w:rsidR="00517D3D" w:rsidRDefault="006261EE" w:rsidP="00C905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После успешного проектирования печатной платы в специализированном ПО необходимо также сохранить результат работы в формате, необходимом для </w:t>
      </w:r>
      <w:r w:rsidR="00D16208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фрезеровки и сверловки печатной платы на фрезерном </w:t>
      </w:r>
      <w:r w:rsidR="00D16208">
        <w:rPr>
          <w:rFonts w:ascii="Times New Roman" w:eastAsia="Times New Roman" w:hAnsi="Times New Roman" w:cs="Times New Roman"/>
          <w:sz w:val="28"/>
          <w:szCs w:val="28"/>
        </w:rPr>
        <w:t xml:space="preserve">станке 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877405">
        <w:rPr>
          <w:rFonts w:ascii="Times New Roman" w:eastAsia="Times New Roman" w:hAnsi="Times New Roman" w:cs="Times New Roman"/>
          <w:sz w:val="28"/>
          <w:szCs w:val="28"/>
        </w:rPr>
        <w:t>9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>)</w:t>
      </w:r>
      <w:r w:rsidR="009000E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B944F4" w14:textId="77777777" w:rsidR="00877405" w:rsidRDefault="00877405" w:rsidP="00C905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D2A85" w14:textId="409722C0" w:rsidR="00517D3D" w:rsidRDefault="00517D3D" w:rsidP="00517D3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1D2BEE" wp14:editId="2F7F10F7">
            <wp:extent cx="1838325" cy="2314165"/>
            <wp:effectExtent l="0" t="0" r="0" b="0"/>
            <wp:docPr id="17692495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23" cy="23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FEFD" w14:textId="77777777" w:rsidR="00877405" w:rsidRDefault="00877405" w:rsidP="00517D3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5DCEA7" w14:textId="2687D07C" w:rsidR="00517D3D" w:rsidRDefault="00517D3D" w:rsidP="00517D3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877405">
        <w:rPr>
          <w:rFonts w:ascii="Times New Roman" w:eastAsia="Times New Roman" w:hAnsi="Times New Roman" w:cs="Times New Roman"/>
          <w:sz w:val="28"/>
          <w:szCs w:val="28"/>
        </w:rPr>
        <w:t>9</w:t>
      </w:r>
      <w:r w:rsidR="006F19A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Фрезерный станок</w:t>
      </w:r>
    </w:p>
    <w:p w14:paraId="13545A62" w14:textId="77777777" w:rsidR="006F19A7" w:rsidRPr="00B019F0" w:rsidRDefault="006F19A7" w:rsidP="00517D3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F220F8" w14:textId="6500EBF8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Участник должен стремиться максимально быстро выполнить модуль, тем самым продемонстрировав производительность работы </w:t>
      </w:r>
      <w:proofErr w:type="spellStart"/>
      <w:r w:rsidRPr="00B019F0">
        <w:rPr>
          <w:rFonts w:ascii="Times New Roman" w:eastAsia="Times New Roman" w:hAnsi="Times New Roman" w:cs="Times New Roman"/>
          <w:sz w:val="28"/>
          <w:szCs w:val="28"/>
        </w:rPr>
        <w:t>радиоэлектронщика</w:t>
      </w:r>
      <w:proofErr w:type="spellEnd"/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– схемотехника. По готовности файлов для фрезерования участник передает файл техническому эксперту с фиксацией времени передачи в протоколе у ответственного эксперта.</w:t>
      </w:r>
      <w:r w:rsidR="00877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По результатам выполнения модуля сохраняет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итогов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электрическ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517D3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, виды печатной платы</w:t>
      </w:r>
      <w:r w:rsidR="00877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132F">
        <w:rPr>
          <w:rFonts w:ascii="Times New Roman" w:eastAsia="Times New Roman" w:hAnsi="Times New Roman" w:cs="Times New Roman"/>
          <w:sz w:val="28"/>
          <w:szCs w:val="28"/>
        </w:rPr>
        <w:t xml:space="preserve">(со стороны радиоэлементов, со стороны дорожек и совмещенный вид) </w:t>
      </w:r>
      <w:r w:rsidRPr="00B019F0">
        <w:rPr>
          <w:rFonts w:ascii="Times New Roman" w:eastAsia="Times New Roman" w:hAnsi="Times New Roman" w:cs="Times New Roman"/>
          <w:sz w:val="28"/>
          <w:szCs w:val="28"/>
        </w:rPr>
        <w:t>и файлы для фрезеровки и сверления.</w:t>
      </w:r>
    </w:p>
    <w:p w14:paraId="05E78F2E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перечень операций, выполняемых в этом модуле, также входят следующие виды работ:</w:t>
      </w:r>
    </w:p>
    <w:p w14:paraId="1F6C9D52" w14:textId="68DA3F17" w:rsidR="006261EE" w:rsidRDefault="00D62228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айка радиоэлектронных компонентов всех разработанных устройств;</w:t>
      </w:r>
    </w:p>
    <w:p w14:paraId="24DC22D1" w14:textId="54E92C00" w:rsidR="006261EE" w:rsidRDefault="00D62228" w:rsidP="006261EE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борка и пайка печатной (макетной) платы </w:t>
      </w:r>
      <w:r w:rsidR="00BC132F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, датчиками, сервоприводами, шаговыми двигателями;</w:t>
      </w:r>
    </w:p>
    <w:p w14:paraId="56BD449B" w14:textId="7E270D8C" w:rsidR="006261EE" w:rsidRPr="00517D3D" w:rsidRDefault="00D62228" w:rsidP="00517D3D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устройства системы раскрытия и управления поворотом СБ</w:t>
      </w:r>
      <w:r w:rsidR="00FD4B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FDD82F" w14:textId="77777777" w:rsidR="006261EE" w:rsidRPr="00B019F0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9F0">
        <w:rPr>
          <w:rFonts w:ascii="Times New Roman" w:eastAsia="Times New Roman" w:hAnsi="Times New Roman" w:cs="Times New Roman"/>
          <w:sz w:val="28"/>
          <w:szCs w:val="28"/>
        </w:rPr>
        <w:t>Изготовленная ПП подвергается оценке экспертами методом визуального контроля. Основные дефекты, которые могут быть выявлены при визуальном контроле:</w:t>
      </w:r>
    </w:p>
    <w:p w14:paraId="665B4FCC" w14:textId="30A3DD6F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 радужных синих разводов на припое после пайки</w:t>
      </w:r>
      <w:r w:rsidR="00FD4B54"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811454F" w14:textId="1972B37C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паяные соединения с трещинами</w:t>
      </w:r>
      <w:r w:rsidR="00FD4B54"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9CDFBC" w14:textId="4FEDBEA7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«холодная» пайка. Термин «холодные соединения» относится к паяным соединениям, образованным с признаками неполного оплавления, такими, как зернистый вид поверхности, неправильная форма соединения или неполное слияние частиц припоя</w:t>
      </w:r>
      <w:r w:rsidR="00FD4B54"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24008B1" w14:textId="2254A0E8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галтель припоя корпуса компонента</w:t>
      </w:r>
      <w:r w:rsidR="00FD4B54"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D9A1629" w14:textId="7BCBB790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перемычки припоя </w:t>
      </w:r>
      <w:r w:rsidR="00FD4B54"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соединениями;</w:t>
      </w:r>
    </w:p>
    <w:p w14:paraId="4B511503" w14:textId="77777777" w:rsidR="006261EE" w:rsidRPr="0005726F" w:rsidRDefault="006261EE" w:rsidP="0005726F">
      <w:pPr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num" w:pos="72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механические повреждения: сколы по краям платы, нарушение целостности дорожек.</w:t>
      </w:r>
    </w:p>
    <w:p w14:paraId="29DE6325" w14:textId="7BBF23B3" w:rsidR="006261EE" w:rsidRPr="0005726F" w:rsidRDefault="0005726F" w:rsidP="00150C0E">
      <w:pPr>
        <w:pStyle w:val="-2"/>
        <w:ind w:firstLine="709"/>
        <w:jc w:val="both"/>
        <w:rPr>
          <w:rFonts w:ascii="Times New Roman" w:hAnsi="Times New Roman"/>
        </w:rPr>
      </w:pPr>
      <w:bookmarkStart w:id="17" w:name="_Toc218695204"/>
      <w:r>
        <w:rPr>
          <w:rFonts w:ascii="Times New Roman" w:hAnsi="Times New Roman"/>
        </w:rPr>
        <w:t xml:space="preserve">2. </w:t>
      </w:r>
      <w:r w:rsidR="006261EE" w:rsidRPr="0005726F">
        <w:rPr>
          <w:rFonts w:ascii="Times New Roman" w:hAnsi="Times New Roman"/>
        </w:rPr>
        <w:t>Разработка функционального макета системы раскрытия и управления поворотом солнечных панелей</w:t>
      </w:r>
      <w:bookmarkEnd w:id="17"/>
    </w:p>
    <w:p w14:paraId="538E4E75" w14:textId="72C413E6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Функциональный макет представляет собой </w:t>
      </w:r>
      <w:r w:rsidR="00427EDD">
        <w:rPr>
          <w:rFonts w:ascii="Times New Roman" w:eastAsia="Times New Roman" w:hAnsi="Times New Roman" w:cs="Times New Roman"/>
          <w:sz w:val="28"/>
          <w:szCs w:val="28"/>
        </w:rPr>
        <w:t xml:space="preserve">полностью автономную </w:t>
      </w:r>
      <w:r w:rsidRPr="00CB6B4C">
        <w:rPr>
          <w:rFonts w:ascii="Times New Roman" w:eastAsia="Times New Roman" w:hAnsi="Times New Roman" w:cs="Times New Roman"/>
          <w:sz w:val="28"/>
          <w:szCs w:val="28"/>
        </w:rPr>
        <w:t>систему раскрытия и управления поворотом солнечных панелей</w:t>
      </w:r>
      <w:r w:rsidR="00CF4B90" w:rsidRPr="00CB6B4C">
        <w:rPr>
          <w:rFonts w:ascii="Times New Roman" w:eastAsia="Times New Roman" w:hAnsi="Times New Roman" w:cs="Times New Roman"/>
          <w:sz w:val="28"/>
          <w:szCs w:val="28"/>
        </w:rPr>
        <w:t xml:space="preserve"> (СРУП)</w:t>
      </w:r>
      <w:r w:rsidRPr="00CB6B4C">
        <w:rPr>
          <w:rFonts w:ascii="Times New Roman" w:eastAsia="Times New Roman" w:hAnsi="Times New Roman" w:cs="Times New Roman"/>
          <w:sz w:val="28"/>
          <w:szCs w:val="28"/>
        </w:rPr>
        <w:t xml:space="preserve">, подключаемую к </w:t>
      </w:r>
      <w:r w:rsidR="00427EDD"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отдельным элементам</w:t>
      </w:r>
      <w:r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электропитания МКА</w:t>
      </w:r>
      <w:r w:rsidR="002B0B96"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2B0B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Макет должен обладать независимой системой ориентации солнечных панелей, в качестве датчиков использующий несколько фото</w:t>
      </w:r>
      <w:r w:rsidR="007C341D">
        <w:rPr>
          <w:rFonts w:ascii="Times New Roman" w:eastAsia="Times New Roman" w:hAnsi="Times New Roman" w:cs="Times New Roman"/>
          <w:sz w:val="28"/>
          <w:szCs w:val="28"/>
        </w:rPr>
        <w:t>резисторов</w:t>
      </w:r>
      <w:r>
        <w:rPr>
          <w:rFonts w:ascii="Times New Roman" w:eastAsia="Times New Roman" w:hAnsi="Times New Roman" w:cs="Times New Roman"/>
          <w:sz w:val="28"/>
          <w:szCs w:val="28"/>
        </w:rPr>
        <w:t>. В части, касающейся радиоэлектроники, должен включать следующие элементы:</w:t>
      </w:r>
    </w:p>
    <w:p w14:paraId="1564AFB1" w14:textId="439AF8D6" w:rsidR="006261EE" w:rsidRDefault="0005726F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26A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икроконтроллер </w:t>
      </w:r>
      <w:proofErr w:type="spellStart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Arduino</w:t>
      </w:r>
      <w:proofErr w:type="spellEnd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Mega 2560</w:t>
      </w:r>
      <w:r w:rsidR="00CF4B9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2B4D88A" w14:textId="28FED51E" w:rsidR="006261EE" w:rsidRDefault="0005726F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ервоприводы</w:t>
      </w:r>
      <w:r w:rsidR="00CF4B9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EE40BA8" w14:textId="3D2ACF64" w:rsidR="006261EE" w:rsidRDefault="0005726F" w:rsidP="006261EE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отоэлектрические панели</w:t>
      </w:r>
      <w:r w:rsidR="00CF4B9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82E378" w14:textId="27C28F89" w:rsidR="006261EE" w:rsidRPr="00CB6B4C" w:rsidRDefault="0005726F" w:rsidP="00CB6B4C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 w:themeFill="background1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="007C341D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резисторы</w:t>
      </w:r>
      <w:r w:rsidR="00CF4B90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3986825" w14:textId="0F176C37" w:rsidR="00A80B39" w:rsidRPr="00CB6B4C" w:rsidRDefault="0005726F" w:rsidP="00CB6B4C">
      <w:pPr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 w:themeFill="background1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26A83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зготовленная плата </w:t>
      </w:r>
      <w:r w:rsidR="00A80B39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C132F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F4B90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5D62D7" w14:textId="72378ACD" w:rsidR="006261EE" w:rsidRPr="0005726F" w:rsidRDefault="0005726F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18" w:name="_Toc218695205"/>
      <w:r>
        <w:rPr>
          <w:rFonts w:ascii="Times New Roman" w:hAnsi="Times New Roman"/>
        </w:rPr>
        <w:t xml:space="preserve">3. </w:t>
      </w:r>
      <w:r w:rsidR="006261EE" w:rsidRPr="0005726F">
        <w:rPr>
          <w:rFonts w:ascii="Times New Roman" w:hAnsi="Times New Roman"/>
        </w:rPr>
        <w:t>Изготовление бортовой кабельной сети</w:t>
      </w:r>
      <w:bookmarkEnd w:id="18"/>
    </w:p>
    <w:p w14:paraId="2EA58954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модуле участник выполняет расчет, проектирование и адаптацию с собираемой моделью МКА всех систем и подсистем, устанавливаемых на МКА.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необходимо составить полную электрическую схему всех систем и устройств модели космического аппарата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распиновкой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разъемов и контактов.</w:t>
      </w:r>
    </w:p>
    <w:p w14:paraId="1F92305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изготовлении бортовой кабельной сети необходимо учитывать требуемое количество шлейфов и кабелей, необходимое для их соединения. </w:t>
      </w:r>
    </w:p>
    <w:p w14:paraId="46551E6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4A7BE9A6" w14:textId="619DC7A0" w:rsidR="006261EE" w:rsidRPr="00CB6B4C" w:rsidRDefault="00CF4B90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бжимка 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шлейфов</w:t>
      </w:r>
      <w:r w:rsidR="00323AB9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(кабели для соединения датчиков)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EBF60CC" w14:textId="0C9BEE45" w:rsidR="006261EE" w:rsidRPr="00CB6B4C" w:rsidRDefault="00CF4B90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ужение проводов для пайки;</w:t>
      </w:r>
    </w:p>
    <w:p w14:paraId="5EF11D44" w14:textId="7800050F" w:rsidR="006261EE" w:rsidRPr="00CB6B4C" w:rsidRDefault="00CF4B90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айка кабелей</w:t>
      </w:r>
      <w:r w:rsidR="00323AB9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(кабель камеры и кабель ПУ)</w:t>
      </w:r>
      <w:r w:rsidR="006261EE"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2FCAB84" w14:textId="26CD8A4D" w:rsidR="006261EE" w:rsidRDefault="00CF4B90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аркировка кабельной сети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24CE3C9" w14:textId="3A0C5BA1" w:rsidR="006261EE" w:rsidRDefault="00CF4B90" w:rsidP="006261EE">
      <w:pPr>
        <w:numPr>
          <w:ilvl w:val="0"/>
          <w:numId w:val="2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гутовка</w:t>
      </w:r>
      <w:proofErr w:type="spellEnd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3A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спаянных 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проводов (жгут проводов должен содержать 2 отрезка по 30 мм термоусадочной трубки через равные промежутки между ними).</w:t>
      </w:r>
    </w:p>
    <w:p w14:paraId="0A967B56" w14:textId="573BE5BD" w:rsidR="00CF4B90" w:rsidRDefault="00CF4B90" w:rsidP="00CB6B4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clear" w:color="auto" w:fill="FFFFFF" w:themeFill="background1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</w:rPr>
        <w:t>Изоляция провода не должна касается посадочного места разъёма.</w:t>
      </w:r>
    </w:p>
    <w:p w14:paraId="2ACB610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Маркировка каждого жгута проводов согласно составленной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(белого или желтого цвета). Ее необходимо обернуть вокруг шлейфа несколько раз посередине жгута с последующей маркировкой. </w:t>
      </w:r>
    </w:p>
    <w:p w14:paraId="5755F633" w14:textId="6828213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Конкурсанту необходимо предоставить экспертам промежуточные результаты для фиксирования изготовления кабел</w:t>
      </w:r>
      <w:r w:rsidR="00CF4B90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подключения</w:t>
      </w:r>
      <w:r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F4B90"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камеры</w:t>
      </w:r>
      <w:r w:rsidR="00CF4B90" w:rsidRPr="00CB6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6B4C">
        <w:rPr>
          <w:rFonts w:ascii="Times New Roman" w:eastAsia="Times New Roman" w:hAnsi="Times New Roman" w:cs="Times New Roman"/>
          <w:sz w:val="28"/>
          <w:szCs w:val="28"/>
        </w:rPr>
        <w:t>к БКУ.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Усадку термоусадочной трубки на контакты разъема производить только после фотографирования экспертами запаянных проводов. </w:t>
      </w:r>
    </w:p>
    <w:p w14:paraId="3F482B2C" w14:textId="109F3EC5" w:rsidR="006A2846" w:rsidRDefault="006261EE" w:rsidP="004836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изготовления бортовой кабельной сети – фотофиксация экспертами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53F9B" w14:textId="1E42184C" w:rsidR="003E3A4D" w:rsidRPr="0005726F" w:rsidRDefault="0005726F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19" w:name="_Toc218695206"/>
      <w:r>
        <w:rPr>
          <w:rFonts w:ascii="Times New Roman" w:hAnsi="Times New Roman"/>
        </w:rPr>
        <w:lastRenderedPageBreak/>
        <w:t xml:space="preserve">4. </w:t>
      </w:r>
      <w:r w:rsidR="006A2846" w:rsidRPr="0005726F">
        <w:rPr>
          <w:rFonts w:ascii="Times New Roman" w:hAnsi="Times New Roman"/>
        </w:rPr>
        <w:t>Проведение части фотоэлектрических испытаний солнечных панелей</w:t>
      </w:r>
      <w:bookmarkEnd w:id="19"/>
    </w:p>
    <w:p w14:paraId="0EB3C5FA" w14:textId="226B1C18" w:rsidR="003E3A4D" w:rsidRDefault="006A2846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Конкурсанту необходимо выполнить основные этапы проведения испытаний задействованных в конструкции фотоэлектрических панелей с записью результатов в итоговый отчет.</w:t>
      </w:r>
    </w:p>
    <w:p w14:paraId="10D842C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Автономные испытания отдельных систем выполняются до выполнения сборки в чистой комнате на рабочем месте </w:t>
      </w:r>
      <w:proofErr w:type="spellStart"/>
      <w:r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радиоэлектронщика</w:t>
      </w:r>
      <w:proofErr w:type="spellEnd"/>
      <w:r w:rsidRPr="00CB6B4C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-схемотехника.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Допускается использование отдельных корпусных деталей и элементов для проведения автономных испытаний. </w:t>
      </w:r>
    </w:p>
    <w:p w14:paraId="1C70D886" w14:textId="4837B54D" w:rsidR="006A0BB0" w:rsidRPr="00CA68BC" w:rsidRDefault="006261EE" w:rsidP="004836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выполнения модуля заносятся в итоговый отчет в виде снимков экрана, </w:t>
      </w:r>
      <w:r w:rsidRPr="00CB6B4C">
        <w:rPr>
          <w:rFonts w:ascii="Times New Roman" w:eastAsia="Times New Roman" w:hAnsi="Times New Roman" w:cs="Times New Roman"/>
          <w:sz w:val="28"/>
          <w:szCs w:val="28"/>
        </w:rPr>
        <w:t>фотографий, презентаций (Приложение отчета о выполнении конкурсного задания).</w:t>
      </w:r>
    </w:p>
    <w:p w14:paraId="5FD31625" w14:textId="77777777" w:rsidR="006261EE" w:rsidRPr="0005726F" w:rsidRDefault="006261EE" w:rsidP="00CB6B4C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0" w:name="_Toc218695207"/>
      <w:r w:rsidRPr="0005726F">
        <w:rPr>
          <w:rFonts w:ascii="Times New Roman" w:hAnsi="Times New Roman"/>
          <w:color w:val="auto"/>
          <w:sz w:val="28"/>
          <w:szCs w:val="28"/>
        </w:rPr>
        <w:t>Модуль В. Программирование служебных систем спутниковой платформы, модуля ПН (инвариант)</w:t>
      </w:r>
      <w:bookmarkEnd w:id="20"/>
    </w:p>
    <w:p w14:paraId="40057FAE" w14:textId="021C856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2E0001D1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526CF7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участник выполняет трудовую функцию системного программиста – разработчика программных комплексов, обеспечивающих слаженную работу компонентов малого космического аппарата. Он разбирается с выбором языка программирования (С для этой возрастной категории), архитектурой бортового программного обеспечения, средой разработки, способом сборки, прошивки, отладки бортового программного обеспечения. Используя предоставленные организаторами программные коды, выполняет основные операции:</w:t>
      </w:r>
    </w:p>
    <w:p w14:paraId="622B28DA" w14:textId="74F5891C" w:rsidR="006261EE" w:rsidRDefault="0005726F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ровести проверку всех систем и датчиков из состава набора спутниковой платформы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CCB2D54" w14:textId="4ECDF9F8" w:rsidR="006261EE" w:rsidRDefault="0005726F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ровести калибровку магнитометра, солнечных датчиков, других систем и датчиков спутника, для которых это может быть необходимо;</w:t>
      </w:r>
    </w:p>
    <w:p w14:paraId="0996CC35" w14:textId="1EFF6A26" w:rsidR="006261EE" w:rsidRDefault="0005726F" w:rsidP="006261EE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heading=h.1t3h5sf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ровести автономные испытания всех датчиков и исполнительных элементов всех систем, устанавливаемых на спутник.  При проведении автономных испытаний возможно использование отдельно изготовленных или имеющихся в наличии шлейфов (не менее </w:t>
      </w:r>
      <w:r w:rsidR="00E26A8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шт.) для проверки датчиков и не запрещается использовать стандартные элементы корпуса конструктора спутника.</w:t>
      </w:r>
    </w:p>
    <w:p w14:paraId="7924B4D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фокусировки. </w:t>
      </w:r>
    </w:p>
    <w:p w14:paraId="0AC32A29" w14:textId="1C332B7C" w:rsidR="006261EE" w:rsidRDefault="006261EE" w:rsidP="004836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отчета о выполнении конкурсного задания).</w:t>
      </w:r>
    </w:p>
    <w:p w14:paraId="7C3526E1" w14:textId="22D31054" w:rsidR="006261EE" w:rsidRPr="0005726F" w:rsidRDefault="006261EE" w:rsidP="00CB6B4C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2" w:name="_Toc218695208"/>
      <w:r w:rsidRPr="0005726F">
        <w:rPr>
          <w:rFonts w:ascii="Times New Roman" w:hAnsi="Times New Roman"/>
          <w:color w:val="auto"/>
          <w:sz w:val="28"/>
          <w:szCs w:val="28"/>
        </w:rPr>
        <w:t>Модуль Г. Сборка МКА (инвариант)</w:t>
      </w:r>
      <w:bookmarkEnd w:id="22"/>
    </w:p>
    <w:p w14:paraId="1E218A97" w14:textId="59CC3D7F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четыре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07CE7848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E92931" w14:textId="19DEB815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Сборка полного макета малого космического аппарата выполняется в условно чистой комнате только по комплекту рабочей конструкторской документации (возможна печать документации на бумажных носителях) и возможно начинать только по готовности всех отдельных узлов, деталей, систем согласно рабочей конструкторской документации. Сборку отдельных систем и устройств (например, системы раскрытия и управления поворотом солнечных панелей) модели МКА возможно производить на рабочем месте радиоинженера-схемотехника,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резки, фрезерном станке и печати на 3D принтерах. Кабели и жгуты сформированы, промаркированы, проверены тестером, входящим в комплект набора-конструктора спутника. </w:t>
      </w:r>
    </w:p>
    <w:p w14:paraId="09DDF7C6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выполнения предыдущих модулей начинается сборка аппарата, для чего работа переносится в условно чистую комнату (на производстве – это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комната с ограничением доступа и требованием соблюдать правила работ и нахождения в условно чистой комнате класса 100000). </w:t>
      </w:r>
    </w:p>
    <w:p w14:paraId="23771889" w14:textId="28A2429E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необходимые приборы, конструктив, крепеж, инструмент, расходные материалы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656D8A">
        <w:rPr>
          <w:rFonts w:ascii="Times New Roman" w:eastAsia="Times New Roman" w:hAnsi="Times New Roman" w:cs="Times New Roman"/>
          <w:sz w:val="28"/>
          <w:szCs w:val="28"/>
        </w:rPr>
        <w:t>СИЗы</w:t>
      </w:r>
      <w:proofErr w:type="spellEnd"/>
      <w:r w:rsidR="00656D8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1620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ис.</w:t>
      </w:r>
      <w:r w:rsidR="00D162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405">
        <w:rPr>
          <w:rFonts w:ascii="Times New Roman" w:eastAsia="Times New Roman" w:hAnsi="Times New Roman" w:cs="Times New Roman"/>
          <w:sz w:val="28"/>
          <w:szCs w:val="28"/>
        </w:rPr>
        <w:t>10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вспомогательную оснастку оформля</w:t>
      </w:r>
      <w:r w:rsidR="00656D8A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в отдельном протоколе готовности к сборке МКА. После проверки соответствия и допуска экспертами, протокол сдается ответственному лицу, а конкурсанты могут внести все элементы из протокола в чистую комнату и приступить к сборке модели МКА. Запрещено при сборке использовать материалы и инструменты, не предназначенные для этого, элементы и т.п., не внесенные в перечень протокола и не внесенные в чистую комнату до момента начала сборки.</w:t>
      </w:r>
    </w:p>
    <w:p w14:paraId="2AF4FCB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основных выполняемых операций:</w:t>
      </w:r>
    </w:p>
    <w:p w14:paraId="138EB944" w14:textId="175682BA" w:rsidR="006261EE" w:rsidRDefault="0005726F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борка модели МКА, всех систем, подсистем, </w:t>
      </w:r>
      <w:proofErr w:type="spellStart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мехустройств</w:t>
      </w:r>
      <w:proofErr w:type="spellEnd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5662A8F" w14:textId="27916850" w:rsidR="006261EE" w:rsidRDefault="0005726F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существление последовательности сборки;</w:t>
      </w:r>
    </w:p>
    <w:p w14:paraId="1B7BAD62" w14:textId="22E0D8A4" w:rsidR="006261EE" w:rsidRDefault="0005726F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кабельной сети в соответствии документации;</w:t>
      </w:r>
    </w:p>
    <w:p w14:paraId="72B73E9F" w14:textId="0AB7E72A" w:rsidR="006261EE" w:rsidRDefault="0005726F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>омутовка</w:t>
      </w:r>
      <w:proofErr w:type="spellEnd"/>
      <w:r w:rsidR="00626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кабельной сети к корпусу МКА;</w:t>
      </w:r>
    </w:p>
    <w:p w14:paraId="7AEA588A" w14:textId="4EA0E137" w:rsidR="006261EE" w:rsidRPr="000773BA" w:rsidRDefault="0005726F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61EE" w:rsidRPr="000773BA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спользование СИЗ (заземляющих браслетов, защитных очков, халатов, шапочек, бахил, перчаток)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538CDD" w14:textId="77777777" w:rsidR="006261EE" w:rsidRDefault="006261EE" w:rsidP="006261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FAEF6" w14:textId="506EDE37" w:rsidR="006261EE" w:rsidRDefault="006261EE" w:rsidP="006261EE">
      <w:pPr>
        <w:spacing w:after="49" w:line="240" w:lineRule="auto"/>
        <w:ind w:right="59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20F2F" wp14:editId="45FF0D52">
            <wp:extent cx="6081623" cy="1811547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083557" cy="1812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FC790" w14:textId="77777777" w:rsidR="00877405" w:rsidRDefault="00877405" w:rsidP="006261EE">
      <w:pPr>
        <w:spacing w:after="49" w:line="240" w:lineRule="auto"/>
        <w:ind w:right="59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F7E171" w14:textId="45CE0221" w:rsidR="006261EE" w:rsidRPr="00877405" w:rsidRDefault="006261EE" w:rsidP="006261EE">
      <w:pPr>
        <w:spacing w:after="0" w:line="240" w:lineRule="auto"/>
        <w:ind w:left="166" w:right="19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77405"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877405" w:rsidRPr="00877405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77405">
        <w:rPr>
          <w:rFonts w:ascii="Times New Roman" w:eastAsia="Times New Roman" w:hAnsi="Times New Roman" w:cs="Times New Roman"/>
          <w:sz w:val="28"/>
          <w:szCs w:val="28"/>
        </w:rPr>
        <w:t xml:space="preserve"> - Средства индивидуальной защиты (СИЗ)</w:t>
      </w:r>
    </w:p>
    <w:p w14:paraId="1690903C" w14:textId="36BC32C2" w:rsidR="006261EE" w:rsidRDefault="006261EE" w:rsidP="006261EE">
      <w:pPr>
        <w:spacing w:after="0" w:line="240" w:lineRule="auto"/>
        <w:ind w:left="15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F9FBA7" w14:textId="065DCC2B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использование изоляционной ленты, клея, скотча, на макете МКА, за исключением случаев, описанных в КЗ (например, изолента для маркировки БКС).</w:t>
      </w:r>
    </w:p>
    <w:p w14:paraId="536472C2" w14:textId="7217E5B9" w:rsidR="006261EE" w:rsidRDefault="006261EE" w:rsidP="004836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Итог сборки: спутник собран, проверен, стоит в условно чистой комнате в ожидании этапа проведения процедуры допуска экспертами к проведению комплексных испытаний на стенде полунатурного моделирования. </w:t>
      </w:r>
    </w:p>
    <w:p w14:paraId="4F936A2C" w14:textId="7030F733" w:rsidR="006261EE" w:rsidRPr="0005726F" w:rsidRDefault="006261EE" w:rsidP="00CB6B4C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3" w:name="_Toc218695209"/>
      <w:r w:rsidRPr="0005726F">
        <w:rPr>
          <w:rFonts w:ascii="Times New Roman" w:hAnsi="Times New Roman"/>
          <w:color w:val="auto"/>
          <w:sz w:val="28"/>
          <w:szCs w:val="28"/>
        </w:rPr>
        <w:t>Модуль Д. Проведение комплекса наземных испытаний МКА (вариатив)</w:t>
      </w:r>
      <w:bookmarkEnd w:id="23"/>
    </w:p>
    <w:p w14:paraId="655CFC4A" w14:textId="5D9451BA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80B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="00A80B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 час</w:t>
      </w:r>
      <w:r w:rsidR="00FD5E7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</w:p>
    <w:p w14:paraId="3B4788B6" w14:textId="77777777" w:rsidR="006261EE" w:rsidRPr="000773BA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  <w:r w:rsidRPr="00077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2548230" w14:textId="00B33DEA" w:rsidR="006261EE" w:rsidRPr="0005726F" w:rsidRDefault="0005726F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24" w:name="_Toc218695210"/>
      <w:r>
        <w:rPr>
          <w:rFonts w:ascii="Times New Roman" w:hAnsi="Times New Roman"/>
        </w:rPr>
        <w:t xml:space="preserve">1. </w:t>
      </w:r>
      <w:r w:rsidR="006261EE" w:rsidRPr="0005726F">
        <w:rPr>
          <w:rFonts w:ascii="Times New Roman" w:hAnsi="Times New Roman"/>
        </w:rPr>
        <w:t>Вынос спутника из чистой комнаты</w:t>
      </w:r>
      <w:bookmarkEnd w:id="24"/>
    </w:p>
    <w:p w14:paraId="3F133DA2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Спутник выносят из условно чистой комнаты и устанавливают на стенд полунатурных испытаний, пока неподвижно. </w:t>
      </w:r>
    </w:p>
    <w:p w14:paraId="603053A8" w14:textId="53AC5A65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Группой экспертов визуально проводится первый осмотр собранного космического аппарата на предмет отсутствия механических повреждений</w:t>
      </w:r>
      <w:r w:rsidR="003A2516">
        <w:rPr>
          <w:rFonts w:ascii="Times New Roman" w:eastAsia="Times New Roman" w:hAnsi="Times New Roman" w:cs="Times New Roman"/>
          <w:sz w:val="28"/>
          <w:szCs w:val="28"/>
        </w:rPr>
        <w:t>, полноты сборки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готовности к функциональным испытаниям. Все системы должны быть подключены,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мехустройства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находятся в транспортном положении. Первое включение собранного спутника конкурсанту проводить только в присутствии экспертов. Эксперты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проверяют:</w:t>
      </w:r>
    </w:p>
    <w:p w14:paraId="3CCA194E" w14:textId="77777777" w:rsidR="006261EE" w:rsidRPr="0005726F" w:rsidRDefault="006261EE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первое включение собранного аппарата – проверка подачи напряжения питания </w:t>
      </w:r>
    </w:p>
    <w:p w14:paraId="309F945A" w14:textId="77777777" w:rsidR="003A2516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допуска группой экспертов к функциональным испытаниям выполня</w:t>
      </w:r>
      <w:r w:rsidR="003A251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3A2516">
        <w:rPr>
          <w:rFonts w:ascii="Times New Roman" w:eastAsia="Times New Roman" w:hAnsi="Times New Roman" w:cs="Times New Roman"/>
          <w:sz w:val="28"/>
          <w:szCs w:val="28"/>
        </w:rPr>
        <w:t xml:space="preserve">следующие операции: </w:t>
      </w:r>
    </w:p>
    <w:p w14:paraId="67BC776A" w14:textId="2D0441A1" w:rsidR="003A2516" w:rsidRPr="003A2516" w:rsidRDefault="003A2516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контрольное взвешивание готового изделия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D969348" w14:textId="247CEDD3" w:rsidR="006261EE" w:rsidRPr="003A2516" w:rsidRDefault="006261EE" w:rsidP="0005726F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пошаговое тестирование следующих бортовых приборов в составе макета: </w:t>
      </w:r>
    </w:p>
    <w:p w14:paraId="049CEC6E" w14:textId="77777777" w:rsidR="006261EE" w:rsidRDefault="006261EE" w:rsidP="003A2516">
      <w:pPr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маховик,</w:t>
      </w:r>
    </w:p>
    <w:p w14:paraId="1326DF14" w14:textId="77777777" w:rsidR="006261EE" w:rsidRDefault="006261EE" w:rsidP="003A2516">
      <w:pPr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солнечные датчики,</w:t>
      </w:r>
    </w:p>
    <w:p w14:paraId="5548AEB2" w14:textId="77777777" w:rsidR="006261EE" w:rsidRDefault="006261EE" w:rsidP="003A2516">
      <w:pPr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датчик угловой скорости,</w:t>
      </w:r>
    </w:p>
    <w:p w14:paraId="5F8D4BCC" w14:textId="00A9327D" w:rsidR="003A2516" w:rsidRDefault="006261EE" w:rsidP="003A2516">
      <w:pPr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магнитометр</w:t>
      </w:r>
      <w:r w:rsid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7C153B2" w14:textId="76028746" w:rsidR="003A2516" w:rsidRPr="003A2516" w:rsidRDefault="003A2516" w:rsidP="003A2516">
      <w:pPr>
        <w:numPr>
          <w:ilvl w:val="0"/>
          <w:numId w:val="4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камера и передатчик</w:t>
      </w:r>
      <w:r w:rsid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FFA355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Необходимым условием тестирования является демонстрация числа итераций, полученных значений и данных во время выполнения кода программы на экране компьютера или центральном мониторе в зоне испытаний.  </w:t>
      </w:r>
    </w:p>
    <w:p w14:paraId="4C29C540" w14:textId="44A64F58" w:rsidR="006261EE" w:rsidRPr="0005726F" w:rsidRDefault="0005726F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25" w:name="_Toc218695211"/>
      <w:r>
        <w:rPr>
          <w:rFonts w:ascii="Times New Roman" w:hAnsi="Times New Roman"/>
        </w:rPr>
        <w:t xml:space="preserve">2. </w:t>
      </w:r>
      <w:r w:rsidR="006261EE" w:rsidRPr="0005726F">
        <w:rPr>
          <w:rFonts w:ascii="Times New Roman" w:hAnsi="Times New Roman"/>
        </w:rPr>
        <w:t>Решение целевой задачи (</w:t>
      </w:r>
      <w:proofErr w:type="spellStart"/>
      <w:r w:rsidR="006261EE" w:rsidRPr="0005726F">
        <w:rPr>
          <w:rFonts w:ascii="Times New Roman" w:hAnsi="Times New Roman"/>
        </w:rPr>
        <w:t>вариатив</w:t>
      </w:r>
      <w:proofErr w:type="spellEnd"/>
      <w:r w:rsidR="006261EE" w:rsidRPr="0005726F">
        <w:rPr>
          <w:rFonts w:ascii="Times New Roman" w:hAnsi="Times New Roman"/>
        </w:rPr>
        <w:t>)</w:t>
      </w:r>
      <w:bookmarkEnd w:id="25"/>
    </w:p>
    <w:p w14:paraId="79810C20" w14:textId="77777777" w:rsidR="006261EE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модуля конкурсант прошивает на борт программы, написанные им ранее на конкурсной площадке, и предоставляет экспертам к оценке испытания космического аппарата на подвижном стенде. Во время демонстрации работоспособности спутника, конкурсант сам выполняет необходимые действия с МКА, при необходимости используя исключительно устные рекомендации экспертов. Отсчет времени производится, используя таймер на экране, телефон ГЭ, ТЭ.</w:t>
      </w:r>
    </w:p>
    <w:p w14:paraId="66BB2CB2" w14:textId="64C40483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Раскручивание корпуса аппарата из неподвижного положения влево (по ходу часовой стрелки) и вращение с постоянной угловой скоростью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AE9948" w14:textId="77777777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Раскручивание корпуса аппарата из неподвижного положения вправо (против хода часовой стрелки) и вращение с постоянной угловой скоростью. </w:t>
      </w:r>
    </w:p>
    <w:p w14:paraId="063B3939" w14:textId="1CBBB5F5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Стабилизация спутника с </w:t>
      </w:r>
      <w:proofErr w:type="spellStart"/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зачекованными</w:t>
      </w:r>
      <w:proofErr w:type="spellEnd"/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БС и заданные значения времени и точности удержания корпуса аппарата (10 секунд). Получение контрольных снимков с камеры (не менее 3 </w:t>
      </w:r>
      <w:proofErr w:type="spellStart"/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) в произвольной ориентаци</w:t>
      </w:r>
      <w:r w:rsidR="00FD5E7A"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0EFFEC" w14:textId="2A1817AC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Выполняют ориентацию спутника по магнитометру на подвесе с помощью имитатора магнитного поля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Земли</w:t>
      </w:r>
      <w:r w:rsidR="00DD2FB9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 нескольким углам.</w:t>
      </w:r>
      <w:r w:rsidR="00CB6B4C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Опорную точку на корпусе спутника выбирают в день Д-2. Изменение</w:t>
      </w: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угла производят поворотом имитатора магнитного поля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7CCDC3" w14:textId="2A0DA4F8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 ориентацию спутника по солнечным датчикам на подвесе с помощью имитатора Солнца по нескольким углам в нужном направлении. Изменение угла производят поворотом имитатора Солнца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EE8131" w14:textId="578CAC0D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систем раскрытия </w:t>
      </w:r>
      <w:r w:rsidR="003A2516"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управление поворотом </w:t>
      </w: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панелей БС после стабилизации МКА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(возможно совмещение при проверке режима стабилизации или полной циклограммы)</w:t>
      </w:r>
      <w:r w:rsid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8FC5CC" w14:textId="360E711A" w:rsidR="006261EE" w:rsidRPr="00DD2FB9" w:rsidRDefault="006261EE" w:rsidP="00DD2FB9">
      <w:pPr>
        <w:numPr>
          <w:ilvl w:val="0"/>
          <w:numId w:val="2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Работу бортовой системы управления по циклограмме: СТАБИЛИЗАЦИЯ – ОРИЕНТ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АЦИЯ (МАГНИТНАЯ</w:t>
      </w:r>
      <w:r w:rsidR="00C905B3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СОЛНЕЧНАЯ) – РАСКРЫТИЕ ПАНЕЛЕЙ БС</w:t>
      </w:r>
      <w:r w:rsidR="00DD2FB9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–</w:t>
      </w:r>
      <w:r w:rsidR="00DD2FB9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РАБОТА ФОТОКАМЕРЫ - </w:t>
      </w:r>
      <w:r w:rsidR="003B7E99"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ПОВОРОТ ПАНЕЛЕЙ БС - </w:t>
      </w:r>
      <w:r w:rsidRPr="00CB6B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ПЕРЕДАЧА </w:t>
      </w:r>
      <w:r w:rsidR="003D4856"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ДАННЫХ </w:t>
      </w:r>
      <w:r w:rsidRPr="00DD2FB9">
        <w:rPr>
          <w:rFonts w:ascii="Times New Roman" w:eastAsia="Times New Roman" w:hAnsi="Times New Roman" w:cs="Times New Roman"/>
          <w:color w:val="000000"/>
          <w:sz w:val="28"/>
          <w:szCs w:val="28"/>
        </w:rPr>
        <w:t>(в заданном формате).</w:t>
      </w:r>
    </w:p>
    <w:p w14:paraId="4C1E7630" w14:textId="19D4D475" w:rsidR="006261EE" w:rsidRDefault="006261EE" w:rsidP="0048360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задания)</w:t>
      </w:r>
      <w:r w:rsidR="00DD2FB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641DEA" w14:textId="002C9804" w:rsidR="00DD2FB9" w:rsidRDefault="006261EE" w:rsidP="00CB6B4C">
      <w:pPr>
        <w:pStyle w:val="-1"/>
        <w:spacing w:after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" w:name="_Toc218695212"/>
      <w:r w:rsidRPr="0005726F">
        <w:rPr>
          <w:rFonts w:ascii="Times New Roman" w:hAnsi="Times New Roman"/>
          <w:color w:val="auto"/>
          <w:sz w:val="28"/>
          <w:szCs w:val="28"/>
        </w:rPr>
        <w:t>Модуль Е. Бережливое производство. Соблюдение ТБ и ОТ</w:t>
      </w:r>
      <w:bookmarkEnd w:id="26"/>
    </w:p>
    <w:p w14:paraId="47A8F69D" w14:textId="1F52257E" w:rsidR="006261EE" w:rsidRPr="00DD2FB9" w:rsidRDefault="00DD2FB9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27" w:name="_Toc218695213"/>
      <w:r>
        <w:rPr>
          <w:rFonts w:ascii="Times New Roman" w:hAnsi="Times New Roman"/>
        </w:rPr>
        <w:t xml:space="preserve">1. </w:t>
      </w:r>
      <w:r w:rsidR="006261EE" w:rsidRPr="00DD2FB9">
        <w:rPr>
          <w:rFonts w:ascii="Times New Roman" w:hAnsi="Times New Roman"/>
        </w:rPr>
        <w:t>Организация рабочего места</w:t>
      </w:r>
      <w:bookmarkEnd w:id="27"/>
    </w:p>
    <w:p w14:paraId="3809C372" w14:textId="3A7D5085" w:rsidR="006261EE" w:rsidRPr="00F36EFF" w:rsidRDefault="006261EE" w:rsidP="00F36E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EFF">
        <w:rPr>
          <w:rFonts w:ascii="Times New Roman" w:eastAsia="Times New Roman" w:hAnsi="Times New Roman" w:cs="Times New Roman"/>
          <w:i/>
          <w:sz w:val="28"/>
          <w:szCs w:val="28"/>
        </w:rPr>
        <w:t>Время на выполнение модуля</w:t>
      </w:r>
      <w:r w:rsidR="00F36EF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36EF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оценивается экспертами каждый день</w:t>
      </w:r>
    </w:p>
    <w:p w14:paraId="699BC128" w14:textId="77777777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Немаловажную роль играет внедрение в процесс выполнения работы принципов бережливого производства, т.е. вовлечение участник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 ресурсов, безопасности труда. 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   </w:t>
      </w:r>
    </w:p>
    <w:p w14:paraId="174E0615" w14:textId="1FA986DB" w:rsidR="006261EE" w:rsidRPr="00C623C2" w:rsidRDefault="006261EE" w:rsidP="006261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t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</w:t>
      </w:r>
    </w:p>
    <w:p w14:paraId="52F5054E" w14:textId="33541FE6" w:rsidR="000441E1" w:rsidRDefault="006261EE" w:rsidP="000441E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C2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онкурсанту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так организовать рабочее пространство, чтобы комфортно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было выполнять конкурсное задание, </w:t>
      </w:r>
      <w:r w:rsidRPr="00C623C2">
        <w:rPr>
          <w:rFonts w:ascii="Times New Roman" w:eastAsia="Times New Roman" w:hAnsi="Times New Roman" w:cs="Times New Roman"/>
          <w:sz w:val="28"/>
          <w:szCs w:val="28"/>
        </w:rPr>
        <w:t>иметь рациональную планировку и бесперебойное выполнение функций.</w:t>
      </w:r>
    </w:p>
    <w:p w14:paraId="27602A18" w14:textId="760B8758" w:rsidR="006261EE" w:rsidRPr="000441E1" w:rsidRDefault="006261EE" w:rsidP="000441E1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8" w:name="_heading=h.4d34og8"/>
      <w:bookmarkStart w:id="29" w:name="_Toc218695214"/>
      <w:bookmarkEnd w:id="28"/>
      <w:r w:rsidRPr="000441E1"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bookmarkEnd w:id="29"/>
    </w:p>
    <w:p w14:paraId="2F3B90F8" w14:textId="24AC45EC" w:rsidR="006261EE" w:rsidRDefault="00396798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6261EE">
        <w:rPr>
          <w:rFonts w:ascii="Times New Roman" w:eastAsia="Times New Roman" w:hAnsi="Times New Roman" w:cs="Times New Roman"/>
          <w:sz w:val="28"/>
          <w:szCs w:val="28"/>
        </w:rPr>
        <w:t>бщение между конкурсантами на площадке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выполнения задания</w:t>
      </w:r>
      <w:r w:rsidR="006261EE">
        <w:rPr>
          <w:rFonts w:ascii="Times New Roman" w:eastAsia="Times New Roman" w:hAnsi="Times New Roman" w:cs="Times New Roman"/>
          <w:sz w:val="28"/>
          <w:szCs w:val="28"/>
        </w:rPr>
        <w:t xml:space="preserve"> запрещено.</w:t>
      </w:r>
    </w:p>
    <w:p w14:paraId="1B35410E" w14:textId="59631649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технических экспертов - 1 (один) на </w:t>
      </w:r>
      <w:r w:rsidR="00DD2FB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команд. Если на площадке проведения чемпионата находится более </w:t>
      </w:r>
      <w:r w:rsidR="00DD2FB9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 – обязательное присутствие второго технического эксперта. Также обязательно присутствие волонтера в каждый день проведения мероприятия, начиная со второго дня до дня проведения чемпионата. </w:t>
      </w:r>
    </w:p>
    <w:p w14:paraId="16A78C35" w14:textId="1D2E07D7" w:rsidR="006261EE" w:rsidRDefault="006261EE" w:rsidP="00626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работы на площадке эксперты и участники сдают телефоны в отдельную, закрывающуюся комнату (обычно комната ГЭ), за исключением ГЭ, ТЭ и ЗГЭ для сохранения коммуникации с организаторами чемпионата.</w:t>
      </w:r>
    </w:p>
    <w:p w14:paraId="650D6A16" w14:textId="77777777" w:rsidR="006261EE" w:rsidRDefault="006261EE" w:rsidP="00CB6B4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ABAA14" w14:textId="77777777" w:rsidR="006261EE" w:rsidRPr="0005726F" w:rsidRDefault="006261EE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30" w:name="_heading=h.2s8eyo1"/>
      <w:bookmarkStart w:id="31" w:name="_Toc218695215"/>
      <w:bookmarkEnd w:id="30"/>
      <w:r w:rsidRPr="0005726F">
        <w:rPr>
          <w:rFonts w:ascii="Times New Roman" w:hAnsi="Times New Roman"/>
        </w:rPr>
        <w:t>2.1. Личный инструмент конкурсанта</w:t>
      </w:r>
      <w:bookmarkEnd w:id="31"/>
    </w:p>
    <w:p w14:paraId="22AEFCD6" w14:textId="3C081F8B" w:rsidR="006261EE" w:rsidRDefault="006261EE" w:rsidP="004836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2650D8" w14:textId="77777777" w:rsidR="006261EE" w:rsidRPr="0005726F" w:rsidRDefault="006261EE" w:rsidP="00CB6B4C">
      <w:pPr>
        <w:pStyle w:val="-2"/>
        <w:ind w:firstLine="709"/>
        <w:jc w:val="both"/>
        <w:rPr>
          <w:rFonts w:ascii="Times New Roman" w:hAnsi="Times New Roman"/>
        </w:rPr>
      </w:pPr>
      <w:bookmarkStart w:id="32" w:name="_heading=h.17dp8vu"/>
      <w:bookmarkStart w:id="33" w:name="_Toc218695216"/>
      <w:bookmarkEnd w:id="32"/>
      <w:r w:rsidRPr="0005726F">
        <w:rPr>
          <w:rFonts w:ascii="Times New Roman" w:hAnsi="Times New Roman"/>
        </w:rPr>
        <w:t>2.2. Материалы, оборудование и инструменты, запрещенные на площадке</w:t>
      </w:r>
      <w:bookmarkEnd w:id="33"/>
    </w:p>
    <w:p w14:paraId="0EF843AA" w14:textId="3730D743" w:rsidR="006261EE" w:rsidRDefault="006261EE" w:rsidP="003967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Домашние наработки, детали, изделия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489863" w14:textId="034F6451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Блокноты, тетради, записи с информацией, использовавшейся при подготовке к мероприятию</w:t>
      </w:r>
      <w:r w:rsid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0B00AE" w14:textId="7777777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Сторонние флеш-накопители, жесткие диски, носители и т.п.</w:t>
      </w:r>
    </w:p>
    <w:p w14:paraId="1A25F093" w14:textId="77C35354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Наушники, часы, телефоны, браслеты</w:t>
      </w:r>
      <w:r w:rsidR="000572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8AF751" w14:textId="28754DA7" w:rsidR="006261EE" w:rsidRDefault="006261EE" w:rsidP="006261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Фляги,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термокружки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посуда</w:t>
      </w:r>
      <w:r w:rsidR="00DF552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196394" w14:textId="5B970BBB" w:rsidR="00B37579" w:rsidRPr="00D83E4E" w:rsidRDefault="00A11569" w:rsidP="0068346F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4" w:name="_Toc218695217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34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40A58955" w:rsidR="002B3DBB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B46CB">
        <w:rPr>
          <w:rFonts w:ascii="Times New Roman" w:hAnsi="Times New Roman" w:cs="Times New Roman"/>
          <w:sz w:val="28"/>
          <w:szCs w:val="28"/>
        </w:rPr>
        <w:t>4. Чек-лист компетенции</w:t>
      </w:r>
    </w:p>
    <w:p w14:paraId="7D9E0436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454B7D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E6091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23D667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E9177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F73589" w14:textId="77777777" w:rsidR="00E5795A" w:rsidRPr="00E5795A" w:rsidRDefault="00E5795A" w:rsidP="00E579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57D96" w14:textId="45C3CAFF" w:rsidR="00E5795A" w:rsidRPr="00E5795A" w:rsidRDefault="00E5795A" w:rsidP="00E5795A">
      <w:pPr>
        <w:tabs>
          <w:tab w:val="left" w:pos="9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5795A" w:rsidRPr="00E5795A" w:rsidSect="00473C4A">
      <w:footerReference w:type="default" r:id="rId24"/>
      <w:footerReference w:type="first" r:id="rId2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4E937" w14:textId="77777777" w:rsidR="00A02F1B" w:rsidRDefault="00A02F1B" w:rsidP="00970F49">
      <w:pPr>
        <w:spacing w:after="0" w:line="240" w:lineRule="auto"/>
      </w:pPr>
      <w:r>
        <w:separator/>
      </w:r>
    </w:p>
  </w:endnote>
  <w:endnote w:type="continuationSeparator" w:id="0">
    <w:p w14:paraId="4EE172AC" w14:textId="77777777" w:rsidR="00A02F1B" w:rsidRDefault="00A02F1B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5BF13581" w:rsidR="003F2B7A" w:rsidRDefault="003F2B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6CB">
          <w:rPr>
            <w:noProof/>
          </w:rPr>
          <w:t>32</w:t>
        </w:r>
        <w:r>
          <w:fldChar w:fldCharType="end"/>
        </w:r>
      </w:p>
    </w:sdtContent>
  </w:sdt>
  <w:p w14:paraId="4954A654" w14:textId="77777777" w:rsidR="003F2B7A" w:rsidRDefault="003F2B7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3F2B7A" w:rsidRDefault="003F2B7A">
    <w:pPr>
      <w:pStyle w:val="a7"/>
      <w:jc w:val="right"/>
    </w:pPr>
  </w:p>
  <w:p w14:paraId="53CBA541" w14:textId="77777777" w:rsidR="003F2B7A" w:rsidRDefault="003F2B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C18D1" w14:textId="77777777" w:rsidR="00A02F1B" w:rsidRDefault="00A02F1B" w:rsidP="00970F49">
      <w:pPr>
        <w:spacing w:after="0" w:line="240" w:lineRule="auto"/>
      </w:pPr>
      <w:r>
        <w:separator/>
      </w:r>
    </w:p>
  </w:footnote>
  <w:footnote w:type="continuationSeparator" w:id="0">
    <w:p w14:paraId="00BD2C97" w14:textId="77777777" w:rsidR="00A02F1B" w:rsidRDefault="00A02F1B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3F2B7A" w:rsidRDefault="003F2B7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852DF"/>
    <w:multiLevelType w:val="hybridMultilevel"/>
    <w:tmpl w:val="100CFDBA"/>
    <w:lvl w:ilvl="0" w:tplc="6A803CEA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41DC05B4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2B98BE4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65C0F2CA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CE10E6EA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3970F4F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607E5B82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1A62A204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7A66620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D86C1C"/>
    <w:multiLevelType w:val="hybridMultilevel"/>
    <w:tmpl w:val="8C7872EC"/>
    <w:lvl w:ilvl="0" w:tplc="38882E80">
      <w:start w:val="1"/>
      <w:numFmt w:val="bullet"/>
      <w:lvlText w:val="●"/>
      <w:lvlJc w:val="left"/>
      <w:pPr>
        <w:ind w:left="645" w:hanging="360"/>
      </w:pPr>
      <w:rPr>
        <w:rFonts w:ascii="Noto Sans Symbols" w:eastAsia="Noto Sans Symbols" w:hAnsi="Noto Sans Symbols" w:cs="Noto Sans Symbols"/>
      </w:rPr>
    </w:lvl>
    <w:lvl w:ilvl="1" w:tplc="4DD8C7DC">
      <w:start w:val="1"/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/>
      </w:rPr>
    </w:lvl>
    <w:lvl w:ilvl="2" w:tplc="CF302296">
      <w:start w:val="1"/>
      <w:numFmt w:val="bullet"/>
      <w:lvlText w:val="▪"/>
      <w:lvlJc w:val="left"/>
      <w:pPr>
        <w:ind w:left="2085" w:hanging="360"/>
      </w:pPr>
      <w:rPr>
        <w:rFonts w:ascii="Noto Sans Symbols" w:eastAsia="Noto Sans Symbols" w:hAnsi="Noto Sans Symbols" w:cs="Noto Sans Symbols"/>
      </w:rPr>
    </w:lvl>
    <w:lvl w:ilvl="3" w:tplc="518E3A04">
      <w:start w:val="1"/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4" w:tplc="1A28E68A">
      <w:start w:val="1"/>
      <w:numFmt w:val="bullet"/>
      <w:lvlText w:val="o"/>
      <w:lvlJc w:val="left"/>
      <w:pPr>
        <w:ind w:left="3525" w:hanging="360"/>
      </w:pPr>
      <w:rPr>
        <w:rFonts w:ascii="Courier New" w:eastAsia="Courier New" w:hAnsi="Courier New" w:cs="Courier New"/>
      </w:rPr>
    </w:lvl>
    <w:lvl w:ilvl="5" w:tplc="CF600F2C">
      <w:start w:val="1"/>
      <w:numFmt w:val="bullet"/>
      <w:lvlText w:val="▪"/>
      <w:lvlJc w:val="left"/>
      <w:pPr>
        <w:ind w:left="4245" w:hanging="360"/>
      </w:pPr>
      <w:rPr>
        <w:rFonts w:ascii="Noto Sans Symbols" w:eastAsia="Noto Sans Symbols" w:hAnsi="Noto Sans Symbols" w:cs="Noto Sans Symbols"/>
      </w:rPr>
    </w:lvl>
    <w:lvl w:ilvl="6" w:tplc="6096E664">
      <w:start w:val="1"/>
      <w:numFmt w:val="bullet"/>
      <w:lvlText w:val="●"/>
      <w:lvlJc w:val="left"/>
      <w:pPr>
        <w:ind w:left="4965" w:hanging="360"/>
      </w:pPr>
      <w:rPr>
        <w:rFonts w:ascii="Noto Sans Symbols" w:eastAsia="Noto Sans Symbols" w:hAnsi="Noto Sans Symbols" w:cs="Noto Sans Symbols"/>
      </w:rPr>
    </w:lvl>
    <w:lvl w:ilvl="7" w:tplc="3AC4B8F8">
      <w:start w:val="1"/>
      <w:numFmt w:val="bullet"/>
      <w:lvlText w:val="o"/>
      <w:lvlJc w:val="left"/>
      <w:pPr>
        <w:ind w:left="5685" w:hanging="360"/>
      </w:pPr>
      <w:rPr>
        <w:rFonts w:ascii="Courier New" w:eastAsia="Courier New" w:hAnsi="Courier New" w:cs="Courier New"/>
      </w:rPr>
    </w:lvl>
    <w:lvl w:ilvl="8" w:tplc="702E0E2C">
      <w:start w:val="1"/>
      <w:numFmt w:val="bullet"/>
      <w:lvlText w:val="▪"/>
      <w:lvlJc w:val="left"/>
      <w:pPr>
        <w:ind w:left="64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8A1535"/>
    <w:multiLevelType w:val="hybridMultilevel"/>
    <w:tmpl w:val="A74CC34E"/>
    <w:lvl w:ilvl="0" w:tplc="28745DC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7C842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5848A1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12281A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34440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1C64B1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EE642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ECE62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88035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6D64537"/>
    <w:multiLevelType w:val="hybridMultilevel"/>
    <w:tmpl w:val="44DCFA6C"/>
    <w:lvl w:ilvl="0" w:tplc="8F10DA2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240C3FF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33ACBD0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84F296F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A2A0467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408E11A4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11F8AFF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1DB06BE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6BB2E910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5D7775"/>
    <w:multiLevelType w:val="hybridMultilevel"/>
    <w:tmpl w:val="2B2A38B6"/>
    <w:lvl w:ilvl="0" w:tplc="01D6B10E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5C839D0">
      <w:start w:val="1"/>
      <w:numFmt w:val="lowerLetter"/>
      <w:lvlText w:val="%2."/>
      <w:lvlJc w:val="left"/>
      <w:pPr>
        <w:ind w:left="1790" w:hanging="360"/>
      </w:pPr>
    </w:lvl>
    <w:lvl w:ilvl="2" w:tplc="4A5E510A">
      <w:start w:val="1"/>
      <w:numFmt w:val="lowerRoman"/>
      <w:lvlText w:val="%3."/>
      <w:lvlJc w:val="right"/>
      <w:pPr>
        <w:ind w:left="2510" w:hanging="180"/>
      </w:pPr>
    </w:lvl>
    <w:lvl w:ilvl="3" w:tplc="852A0F14">
      <w:start w:val="1"/>
      <w:numFmt w:val="decimal"/>
      <w:lvlText w:val="%4."/>
      <w:lvlJc w:val="left"/>
      <w:pPr>
        <w:ind w:left="3230" w:hanging="360"/>
      </w:pPr>
    </w:lvl>
    <w:lvl w:ilvl="4" w:tplc="BFE8DBC8">
      <w:start w:val="1"/>
      <w:numFmt w:val="lowerLetter"/>
      <w:lvlText w:val="%5."/>
      <w:lvlJc w:val="left"/>
      <w:pPr>
        <w:ind w:left="3950" w:hanging="360"/>
      </w:pPr>
    </w:lvl>
    <w:lvl w:ilvl="5" w:tplc="083673D6">
      <w:start w:val="1"/>
      <w:numFmt w:val="lowerRoman"/>
      <w:lvlText w:val="%6."/>
      <w:lvlJc w:val="right"/>
      <w:pPr>
        <w:ind w:left="4670" w:hanging="180"/>
      </w:pPr>
    </w:lvl>
    <w:lvl w:ilvl="6" w:tplc="50706E90">
      <w:start w:val="1"/>
      <w:numFmt w:val="decimal"/>
      <w:lvlText w:val="%7."/>
      <w:lvlJc w:val="left"/>
      <w:pPr>
        <w:ind w:left="5390" w:hanging="360"/>
      </w:pPr>
    </w:lvl>
    <w:lvl w:ilvl="7" w:tplc="16D8DAD4">
      <w:start w:val="1"/>
      <w:numFmt w:val="lowerLetter"/>
      <w:lvlText w:val="%8."/>
      <w:lvlJc w:val="left"/>
      <w:pPr>
        <w:ind w:left="6110" w:hanging="360"/>
      </w:pPr>
    </w:lvl>
    <w:lvl w:ilvl="8" w:tplc="8758B276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2A8567E6"/>
    <w:multiLevelType w:val="multilevel"/>
    <w:tmpl w:val="68D0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53167A7"/>
    <w:multiLevelType w:val="hybridMultilevel"/>
    <w:tmpl w:val="58C6F7E2"/>
    <w:lvl w:ilvl="0" w:tplc="1F8C7FA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03414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D22AB7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306174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74E7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10A7A0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3F2F8D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03885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552B30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C0867"/>
    <w:multiLevelType w:val="hybridMultilevel"/>
    <w:tmpl w:val="C03C5764"/>
    <w:lvl w:ilvl="0" w:tplc="51B64DEC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402638EB"/>
    <w:multiLevelType w:val="hybridMultilevel"/>
    <w:tmpl w:val="863080FC"/>
    <w:lvl w:ilvl="0" w:tplc="CAEAF95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903A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E7AEFE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2A4826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B76A9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CDEFF2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78018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62AC6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36C2A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5520BC"/>
    <w:multiLevelType w:val="hybridMultilevel"/>
    <w:tmpl w:val="E9B096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25495E"/>
    <w:multiLevelType w:val="hybridMultilevel"/>
    <w:tmpl w:val="D47C34B2"/>
    <w:lvl w:ilvl="0" w:tplc="1E7033B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42812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7427F2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089DC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8E8DC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1F4FA1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4E80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EE2B7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0FA5B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F43FD"/>
    <w:multiLevelType w:val="multilevel"/>
    <w:tmpl w:val="1116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5F0BAF"/>
    <w:multiLevelType w:val="hybridMultilevel"/>
    <w:tmpl w:val="6B4844F0"/>
    <w:lvl w:ilvl="0" w:tplc="BB286CB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FFFFFFF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FFFFFFF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87213"/>
    <w:multiLevelType w:val="hybridMultilevel"/>
    <w:tmpl w:val="6A9C6CF4"/>
    <w:lvl w:ilvl="0" w:tplc="D9E23B1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6B5178"/>
    <w:multiLevelType w:val="hybridMultilevel"/>
    <w:tmpl w:val="6D6075E0"/>
    <w:lvl w:ilvl="0" w:tplc="A8B82CD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4C866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B9676A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54BAF16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65E49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FC2335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8620C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EB868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87C81A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E3A03"/>
    <w:multiLevelType w:val="hybridMultilevel"/>
    <w:tmpl w:val="78FE4DC6"/>
    <w:lvl w:ilvl="0" w:tplc="09962D1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FA6C86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D8808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45649B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B7CF0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EB0C7F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5AAC9A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A6099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4678F13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940695A"/>
    <w:multiLevelType w:val="hybridMultilevel"/>
    <w:tmpl w:val="D5BE87A0"/>
    <w:lvl w:ilvl="0" w:tplc="A47815FC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 w:tplc="BB286CB6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1FF8B20E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4A90D7B0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1E249402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A0321D6E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8286C2DA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148F0C2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F8F46D72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FC341E7"/>
    <w:multiLevelType w:val="multilevel"/>
    <w:tmpl w:val="0E70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3"/>
  </w:num>
  <w:num w:numId="7">
    <w:abstractNumId w:val="4"/>
  </w:num>
  <w:num w:numId="8">
    <w:abstractNumId w:val="7"/>
  </w:num>
  <w:num w:numId="9">
    <w:abstractNumId w:val="32"/>
  </w:num>
  <w:num w:numId="10">
    <w:abstractNumId w:val="10"/>
  </w:num>
  <w:num w:numId="11">
    <w:abstractNumId w:val="5"/>
  </w:num>
  <w:num w:numId="12">
    <w:abstractNumId w:val="16"/>
  </w:num>
  <w:num w:numId="13">
    <w:abstractNumId w:val="36"/>
  </w:num>
  <w:num w:numId="14">
    <w:abstractNumId w:val="17"/>
  </w:num>
  <w:num w:numId="15">
    <w:abstractNumId w:val="33"/>
  </w:num>
  <w:num w:numId="16">
    <w:abstractNumId w:val="37"/>
  </w:num>
  <w:num w:numId="17">
    <w:abstractNumId w:val="34"/>
  </w:num>
  <w:num w:numId="18">
    <w:abstractNumId w:val="30"/>
  </w:num>
  <w:num w:numId="19">
    <w:abstractNumId w:val="20"/>
  </w:num>
  <w:num w:numId="20">
    <w:abstractNumId w:val="28"/>
  </w:num>
  <w:num w:numId="21">
    <w:abstractNumId w:val="18"/>
  </w:num>
  <w:num w:numId="22">
    <w:abstractNumId w:val="6"/>
  </w:num>
  <w:num w:numId="23">
    <w:abstractNumId w:val="29"/>
  </w:num>
  <w:num w:numId="24">
    <w:abstractNumId w:val="39"/>
  </w:num>
  <w:num w:numId="25">
    <w:abstractNumId w:val="0"/>
  </w:num>
  <w:num w:numId="26">
    <w:abstractNumId w:val="11"/>
  </w:num>
  <w:num w:numId="27">
    <w:abstractNumId w:val="35"/>
  </w:num>
  <w:num w:numId="28">
    <w:abstractNumId w:val="22"/>
  </w:num>
  <w:num w:numId="29">
    <w:abstractNumId w:val="9"/>
  </w:num>
  <w:num w:numId="30">
    <w:abstractNumId w:val="1"/>
  </w:num>
  <w:num w:numId="31">
    <w:abstractNumId w:val="14"/>
  </w:num>
  <w:num w:numId="32">
    <w:abstractNumId w:val="24"/>
  </w:num>
  <w:num w:numId="33">
    <w:abstractNumId w:val="19"/>
  </w:num>
  <w:num w:numId="34">
    <w:abstractNumId w:val="38"/>
  </w:num>
  <w:num w:numId="35">
    <w:abstractNumId w:val="21"/>
  </w:num>
  <w:num w:numId="36">
    <w:abstractNumId w:val="31"/>
  </w:num>
  <w:num w:numId="37">
    <w:abstractNumId w:val="15"/>
  </w:num>
  <w:num w:numId="38">
    <w:abstractNumId w:val="40"/>
  </w:num>
  <w:num w:numId="39">
    <w:abstractNumId w:val="23"/>
  </w:num>
  <w:num w:numId="40">
    <w:abstractNumId w:val="26"/>
  </w:num>
  <w:num w:numId="4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2534"/>
    <w:rsid w:val="0000436D"/>
    <w:rsid w:val="000051E8"/>
    <w:rsid w:val="00021CCE"/>
    <w:rsid w:val="000244DA"/>
    <w:rsid w:val="00024F7D"/>
    <w:rsid w:val="000305E0"/>
    <w:rsid w:val="00041A78"/>
    <w:rsid w:val="000441E1"/>
    <w:rsid w:val="00054C98"/>
    <w:rsid w:val="00056CDE"/>
    <w:rsid w:val="0005726F"/>
    <w:rsid w:val="00067386"/>
    <w:rsid w:val="000732FF"/>
    <w:rsid w:val="00081D65"/>
    <w:rsid w:val="000829C3"/>
    <w:rsid w:val="000A1F96"/>
    <w:rsid w:val="000B3397"/>
    <w:rsid w:val="000B45CE"/>
    <w:rsid w:val="000B55A2"/>
    <w:rsid w:val="000C2FBF"/>
    <w:rsid w:val="000C795B"/>
    <w:rsid w:val="000D258B"/>
    <w:rsid w:val="000D43CC"/>
    <w:rsid w:val="000D4C46"/>
    <w:rsid w:val="000D74AA"/>
    <w:rsid w:val="000E3D03"/>
    <w:rsid w:val="000F0FC3"/>
    <w:rsid w:val="000F3DF9"/>
    <w:rsid w:val="00100FE1"/>
    <w:rsid w:val="001024BE"/>
    <w:rsid w:val="00106738"/>
    <w:rsid w:val="00114D79"/>
    <w:rsid w:val="00116DC5"/>
    <w:rsid w:val="001229E8"/>
    <w:rsid w:val="00127743"/>
    <w:rsid w:val="00137545"/>
    <w:rsid w:val="00150C0E"/>
    <w:rsid w:val="0015561E"/>
    <w:rsid w:val="00161C5B"/>
    <w:rsid w:val="001627D5"/>
    <w:rsid w:val="001675A1"/>
    <w:rsid w:val="0017612A"/>
    <w:rsid w:val="0019439E"/>
    <w:rsid w:val="001B4B65"/>
    <w:rsid w:val="001C03D1"/>
    <w:rsid w:val="001C1282"/>
    <w:rsid w:val="001C4C05"/>
    <w:rsid w:val="001C63E7"/>
    <w:rsid w:val="001E1DF9"/>
    <w:rsid w:val="001E5692"/>
    <w:rsid w:val="001E74C3"/>
    <w:rsid w:val="00207F41"/>
    <w:rsid w:val="00220E70"/>
    <w:rsid w:val="002228E8"/>
    <w:rsid w:val="00237603"/>
    <w:rsid w:val="00247E8C"/>
    <w:rsid w:val="00270E01"/>
    <w:rsid w:val="00273D7A"/>
    <w:rsid w:val="002776A1"/>
    <w:rsid w:val="0029547E"/>
    <w:rsid w:val="002B0B96"/>
    <w:rsid w:val="002B1426"/>
    <w:rsid w:val="002B3DBB"/>
    <w:rsid w:val="002C36AB"/>
    <w:rsid w:val="002D5E34"/>
    <w:rsid w:val="002E4E2B"/>
    <w:rsid w:val="002E6FD9"/>
    <w:rsid w:val="002F0B18"/>
    <w:rsid w:val="002F2906"/>
    <w:rsid w:val="00302AD5"/>
    <w:rsid w:val="0032065E"/>
    <w:rsid w:val="00323AB9"/>
    <w:rsid w:val="003242E1"/>
    <w:rsid w:val="00332E48"/>
    <w:rsid w:val="00333911"/>
    <w:rsid w:val="00334165"/>
    <w:rsid w:val="003531E7"/>
    <w:rsid w:val="003601A4"/>
    <w:rsid w:val="0037535C"/>
    <w:rsid w:val="003815C7"/>
    <w:rsid w:val="003934F8"/>
    <w:rsid w:val="00396798"/>
    <w:rsid w:val="00397A1B"/>
    <w:rsid w:val="003A21C8"/>
    <w:rsid w:val="003A2516"/>
    <w:rsid w:val="003B701F"/>
    <w:rsid w:val="003B7E99"/>
    <w:rsid w:val="003C1D7A"/>
    <w:rsid w:val="003C5F97"/>
    <w:rsid w:val="003D1E51"/>
    <w:rsid w:val="003D2316"/>
    <w:rsid w:val="003D4856"/>
    <w:rsid w:val="003E3A4D"/>
    <w:rsid w:val="003E5356"/>
    <w:rsid w:val="003F2B7A"/>
    <w:rsid w:val="00403534"/>
    <w:rsid w:val="00410551"/>
    <w:rsid w:val="00410ECF"/>
    <w:rsid w:val="004254FE"/>
    <w:rsid w:val="00427EDD"/>
    <w:rsid w:val="00434614"/>
    <w:rsid w:val="00436FFC"/>
    <w:rsid w:val="00437CAF"/>
    <w:rsid w:val="00437D28"/>
    <w:rsid w:val="0044354A"/>
    <w:rsid w:val="004463F3"/>
    <w:rsid w:val="00454353"/>
    <w:rsid w:val="00461AC6"/>
    <w:rsid w:val="00473C4A"/>
    <w:rsid w:val="0047429B"/>
    <w:rsid w:val="00482AD7"/>
    <w:rsid w:val="0048360F"/>
    <w:rsid w:val="004904C5"/>
    <w:rsid w:val="004917C4"/>
    <w:rsid w:val="004A07A5"/>
    <w:rsid w:val="004A0C32"/>
    <w:rsid w:val="004B46CB"/>
    <w:rsid w:val="004B692B"/>
    <w:rsid w:val="004C3CAF"/>
    <w:rsid w:val="004C703E"/>
    <w:rsid w:val="004D096E"/>
    <w:rsid w:val="004D30D3"/>
    <w:rsid w:val="004E37B9"/>
    <w:rsid w:val="004E785E"/>
    <w:rsid w:val="004E7905"/>
    <w:rsid w:val="00501A14"/>
    <w:rsid w:val="005055FF"/>
    <w:rsid w:val="00510059"/>
    <w:rsid w:val="00517D3D"/>
    <w:rsid w:val="00554CBB"/>
    <w:rsid w:val="005560AC"/>
    <w:rsid w:val="00557CC0"/>
    <w:rsid w:val="0056194A"/>
    <w:rsid w:val="00565B7C"/>
    <w:rsid w:val="005869BD"/>
    <w:rsid w:val="005A1625"/>
    <w:rsid w:val="005A1E35"/>
    <w:rsid w:val="005A203B"/>
    <w:rsid w:val="005B05D5"/>
    <w:rsid w:val="005B0DEC"/>
    <w:rsid w:val="005B3089"/>
    <w:rsid w:val="005B66FC"/>
    <w:rsid w:val="005B7966"/>
    <w:rsid w:val="005C6A23"/>
    <w:rsid w:val="005E30DC"/>
    <w:rsid w:val="00605DD7"/>
    <w:rsid w:val="0060658F"/>
    <w:rsid w:val="00613219"/>
    <w:rsid w:val="00620F35"/>
    <w:rsid w:val="006261EE"/>
    <w:rsid w:val="0062789A"/>
    <w:rsid w:val="0063396F"/>
    <w:rsid w:val="00640E46"/>
    <w:rsid w:val="0064179C"/>
    <w:rsid w:val="00643A8A"/>
    <w:rsid w:val="0064491A"/>
    <w:rsid w:val="00653B50"/>
    <w:rsid w:val="00656D8A"/>
    <w:rsid w:val="00666BDD"/>
    <w:rsid w:val="00673529"/>
    <w:rsid w:val="006776B4"/>
    <w:rsid w:val="0068346F"/>
    <w:rsid w:val="006873B8"/>
    <w:rsid w:val="006A0BB0"/>
    <w:rsid w:val="006A1034"/>
    <w:rsid w:val="006A2846"/>
    <w:rsid w:val="006A4EFB"/>
    <w:rsid w:val="006B0FEA"/>
    <w:rsid w:val="006C6D6D"/>
    <w:rsid w:val="006C7A3B"/>
    <w:rsid w:val="006C7CE4"/>
    <w:rsid w:val="006D5518"/>
    <w:rsid w:val="006F19A7"/>
    <w:rsid w:val="006F4464"/>
    <w:rsid w:val="00714CA4"/>
    <w:rsid w:val="007250D9"/>
    <w:rsid w:val="007274B8"/>
    <w:rsid w:val="00727F97"/>
    <w:rsid w:val="00730AE0"/>
    <w:rsid w:val="0074372D"/>
    <w:rsid w:val="007551C4"/>
    <w:rsid w:val="007576F3"/>
    <w:rsid w:val="007604F9"/>
    <w:rsid w:val="00764773"/>
    <w:rsid w:val="00765725"/>
    <w:rsid w:val="007735DC"/>
    <w:rsid w:val="0078311A"/>
    <w:rsid w:val="00791D70"/>
    <w:rsid w:val="007A037D"/>
    <w:rsid w:val="007A61C5"/>
    <w:rsid w:val="007A6888"/>
    <w:rsid w:val="007B0DCC"/>
    <w:rsid w:val="007B2222"/>
    <w:rsid w:val="007B3FD5"/>
    <w:rsid w:val="007C341D"/>
    <w:rsid w:val="007D3601"/>
    <w:rsid w:val="007D6C20"/>
    <w:rsid w:val="007E73B4"/>
    <w:rsid w:val="007F354A"/>
    <w:rsid w:val="007F7EC7"/>
    <w:rsid w:val="00812516"/>
    <w:rsid w:val="00832EBB"/>
    <w:rsid w:val="00834734"/>
    <w:rsid w:val="00835BF6"/>
    <w:rsid w:val="00836074"/>
    <w:rsid w:val="008761F3"/>
    <w:rsid w:val="00877405"/>
    <w:rsid w:val="00881DD2"/>
    <w:rsid w:val="00882B54"/>
    <w:rsid w:val="008912AE"/>
    <w:rsid w:val="00892FB3"/>
    <w:rsid w:val="008A2491"/>
    <w:rsid w:val="008B0F23"/>
    <w:rsid w:val="008B1E66"/>
    <w:rsid w:val="008B560B"/>
    <w:rsid w:val="008C41F7"/>
    <w:rsid w:val="008D6DCF"/>
    <w:rsid w:val="008E5424"/>
    <w:rsid w:val="009000EB"/>
    <w:rsid w:val="00900604"/>
    <w:rsid w:val="00901689"/>
    <w:rsid w:val="009018F0"/>
    <w:rsid w:val="00906E82"/>
    <w:rsid w:val="009203A8"/>
    <w:rsid w:val="009349BF"/>
    <w:rsid w:val="009440D0"/>
    <w:rsid w:val="00945E13"/>
    <w:rsid w:val="00953113"/>
    <w:rsid w:val="00954B97"/>
    <w:rsid w:val="00955127"/>
    <w:rsid w:val="00956BC9"/>
    <w:rsid w:val="00961DA0"/>
    <w:rsid w:val="00964A6A"/>
    <w:rsid w:val="00970F49"/>
    <w:rsid w:val="009715DA"/>
    <w:rsid w:val="00976338"/>
    <w:rsid w:val="00992375"/>
    <w:rsid w:val="00992D9C"/>
    <w:rsid w:val="009931F0"/>
    <w:rsid w:val="009955F8"/>
    <w:rsid w:val="009A08CE"/>
    <w:rsid w:val="009A1CBC"/>
    <w:rsid w:val="009A36AD"/>
    <w:rsid w:val="009B18A2"/>
    <w:rsid w:val="009C6000"/>
    <w:rsid w:val="009C6127"/>
    <w:rsid w:val="009D04EE"/>
    <w:rsid w:val="009E37D3"/>
    <w:rsid w:val="009E52E7"/>
    <w:rsid w:val="009E5BD9"/>
    <w:rsid w:val="009F57C0"/>
    <w:rsid w:val="00A02F1B"/>
    <w:rsid w:val="00A0510D"/>
    <w:rsid w:val="00A11569"/>
    <w:rsid w:val="00A17425"/>
    <w:rsid w:val="00A204BB"/>
    <w:rsid w:val="00A20A67"/>
    <w:rsid w:val="00A27EE4"/>
    <w:rsid w:val="00A36EE2"/>
    <w:rsid w:val="00A4187F"/>
    <w:rsid w:val="00A57976"/>
    <w:rsid w:val="00A636B8"/>
    <w:rsid w:val="00A6671B"/>
    <w:rsid w:val="00A80B39"/>
    <w:rsid w:val="00A8496D"/>
    <w:rsid w:val="00A85D42"/>
    <w:rsid w:val="00A87627"/>
    <w:rsid w:val="00A91D4B"/>
    <w:rsid w:val="00A962D4"/>
    <w:rsid w:val="00A9790B"/>
    <w:rsid w:val="00AA2B8A"/>
    <w:rsid w:val="00AB7054"/>
    <w:rsid w:val="00AD2200"/>
    <w:rsid w:val="00AE6AB7"/>
    <w:rsid w:val="00AE7A32"/>
    <w:rsid w:val="00AF54F6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76507"/>
    <w:rsid w:val="00B9766A"/>
    <w:rsid w:val="00BA2CF0"/>
    <w:rsid w:val="00BA5A33"/>
    <w:rsid w:val="00BB47AE"/>
    <w:rsid w:val="00BC132F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3000"/>
    <w:rsid w:val="00C34D0A"/>
    <w:rsid w:val="00C52383"/>
    <w:rsid w:val="00C56A9B"/>
    <w:rsid w:val="00C740CF"/>
    <w:rsid w:val="00C8277D"/>
    <w:rsid w:val="00C83863"/>
    <w:rsid w:val="00C8387C"/>
    <w:rsid w:val="00C905B3"/>
    <w:rsid w:val="00C95538"/>
    <w:rsid w:val="00C96567"/>
    <w:rsid w:val="00C97E44"/>
    <w:rsid w:val="00CA6CCD"/>
    <w:rsid w:val="00CB6B4C"/>
    <w:rsid w:val="00CC4375"/>
    <w:rsid w:val="00CC50B7"/>
    <w:rsid w:val="00CD66EF"/>
    <w:rsid w:val="00CE13E4"/>
    <w:rsid w:val="00CE2498"/>
    <w:rsid w:val="00CE36B8"/>
    <w:rsid w:val="00CF0DA9"/>
    <w:rsid w:val="00CF4B90"/>
    <w:rsid w:val="00D02C00"/>
    <w:rsid w:val="00D12ABD"/>
    <w:rsid w:val="00D16208"/>
    <w:rsid w:val="00D16F4B"/>
    <w:rsid w:val="00D17132"/>
    <w:rsid w:val="00D2075B"/>
    <w:rsid w:val="00D229D7"/>
    <w:rsid w:val="00D229F1"/>
    <w:rsid w:val="00D25A0B"/>
    <w:rsid w:val="00D37CEC"/>
    <w:rsid w:val="00D37DEA"/>
    <w:rsid w:val="00D405D4"/>
    <w:rsid w:val="00D41269"/>
    <w:rsid w:val="00D44D1D"/>
    <w:rsid w:val="00D45007"/>
    <w:rsid w:val="00D617CC"/>
    <w:rsid w:val="00D62228"/>
    <w:rsid w:val="00D82186"/>
    <w:rsid w:val="00D83E4E"/>
    <w:rsid w:val="00D87A1E"/>
    <w:rsid w:val="00D96994"/>
    <w:rsid w:val="00DC4F4A"/>
    <w:rsid w:val="00DD2FB9"/>
    <w:rsid w:val="00DE39D8"/>
    <w:rsid w:val="00DE5614"/>
    <w:rsid w:val="00DF5520"/>
    <w:rsid w:val="00E000C8"/>
    <w:rsid w:val="00E016EE"/>
    <w:rsid w:val="00E0407E"/>
    <w:rsid w:val="00E04FDF"/>
    <w:rsid w:val="00E10BB0"/>
    <w:rsid w:val="00E15F2A"/>
    <w:rsid w:val="00E26A83"/>
    <w:rsid w:val="00E279E8"/>
    <w:rsid w:val="00E5795A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D794A"/>
    <w:rsid w:val="00EE197A"/>
    <w:rsid w:val="00EE6277"/>
    <w:rsid w:val="00EE7DA3"/>
    <w:rsid w:val="00EF16BF"/>
    <w:rsid w:val="00F1662D"/>
    <w:rsid w:val="00F24BC5"/>
    <w:rsid w:val="00F3099C"/>
    <w:rsid w:val="00F35F4F"/>
    <w:rsid w:val="00F36EFF"/>
    <w:rsid w:val="00F40E21"/>
    <w:rsid w:val="00F50AC5"/>
    <w:rsid w:val="00F6025D"/>
    <w:rsid w:val="00F61A25"/>
    <w:rsid w:val="00F672B2"/>
    <w:rsid w:val="00F75E85"/>
    <w:rsid w:val="00F8340A"/>
    <w:rsid w:val="00F83D10"/>
    <w:rsid w:val="00F93643"/>
    <w:rsid w:val="00F96457"/>
    <w:rsid w:val="00FB022D"/>
    <w:rsid w:val="00FB15EF"/>
    <w:rsid w:val="00FB1F17"/>
    <w:rsid w:val="00FB3492"/>
    <w:rsid w:val="00FC19B3"/>
    <w:rsid w:val="00FC415A"/>
    <w:rsid w:val="00FC6098"/>
    <w:rsid w:val="00FD15EF"/>
    <w:rsid w:val="00FD20DE"/>
    <w:rsid w:val="00FD4B54"/>
    <w:rsid w:val="00FD5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StGen1">
    <w:name w:val="StGen1"/>
    <w:basedOn w:val="a3"/>
    <w:rsid w:val="00FD15EF"/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StGen2">
    <w:name w:val="StGen2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table" w:customStyle="1" w:styleId="StGen3">
    <w:name w:val="StGen3"/>
    <w:basedOn w:val="a3"/>
    <w:rsid w:val="00FD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</w:style>
  <w:style w:type="character" w:customStyle="1" w:styleId="aff2">
    <w:name w:val="Абзац списка Знак"/>
    <w:basedOn w:val="a2"/>
    <w:link w:val="aff1"/>
    <w:rsid w:val="006261EE"/>
    <w:rPr>
      <w:rFonts w:ascii="Calibri" w:eastAsia="Calibri" w:hAnsi="Calibri" w:cs="Times New Roman"/>
    </w:rPr>
  </w:style>
  <w:style w:type="character" w:customStyle="1" w:styleId="docdata">
    <w:name w:val="docdata"/>
    <w:aliases w:val="docy,v5,2395,bqiaagaaeyqcaaagiaiaaaobcaaaby8iaaaaaaaaaaaaaaaaaaaaaaaaaaaaaaaaaaaaaaaaaaaaaaaaaaaaaaaaaaaaaaaaaaaaaaaaaaaaaaaaaaaaaaaaaaaaaaaaaaaaaaaaaaaaaaaaaaaaaaaaaaaaaaaaaaaaaaaaaaaaaaaaaaaaaaaaaaaaaaaaaaaaaaaaaaaaaaaaaaaaaaaaaaaaaaaaaaaaaaaa"/>
    <w:basedOn w:val="a2"/>
    <w:rsid w:val="006261EE"/>
  </w:style>
  <w:style w:type="paragraph" w:styleId="aff9">
    <w:name w:val="Normal (Web)"/>
    <w:basedOn w:val="a1"/>
    <w:uiPriority w:val="99"/>
    <w:semiHidden/>
    <w:unhideWhenUsed/>
    <w:rsid w:val="00626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sputnix.ru/" TargetMode="External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A1A90-1F50-47DC-B0A6-A4E23467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33</Pages>
  <Words>6919</Words>
  <Characters>39444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Yura Kaftan</cp:lastModifiedBy>
  <cp:revision>20</cp:revision>
  <dcterms:created xsi:type="dcterms:W3CDTF">2025-11-21T16:01:00Z</dcterms:created>
  <dcterms:modified xsi:type="dcterms:W3CDTF">2026-01-07T18:57:00Z</dcterms:modified>
</cp:coreProperties>
</file>