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rStyle w:val="a4"/>
          <w:color w:val="000000"/>
        </w:rPr>
        <w:t>Заголовок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Лучший профорг ГУАП-2019: кто победил?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 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rStyle w:val="a4"/>
          <w:color w:val="000000"/>
        </w:rPr>
        <w:t>Анонс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21 мая в главном корпусе университета на Большой Морской состоялся финал конкурса «Лучший профорг ГУАП-2019». Из 122 участников всех институтов и факультетов члены жюри выбрали 10 финалистов, которые боролись за победу.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 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rStyle w:val="a4"/>
          <w:color w:val="000000"/>
        </w:rPr>
        <w:t>Текст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436A">
        <w:rPr>
          <w:color w:val="000000"/>
        </w:rPr>
        <w:t>Конкурс проходил с середины февраля и состоял из двух этапов. Заочный этап включал в себя три задания. Сначала профоргам необходимо было предоставить информацию о студентах своей группы в базу данных автоматизированной системы профкома ГУАП и активировать карты, затем сделать отчет о составе группы, включая членов профсоюза, и посчитать средний балл успеваемости группы. Последним заданием стала подготовка видео-интервью «Я профорг» о роли профорга в жизни профбюро и группы. По результатам этого этапа были определены финалисты из профбюро каждого института и факультета.  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436A">
        <w:rPr>
          <w:color w:val="000000"/>
        </w:rPr>
        <w:t>В марте организаторы провели презентацию конкурса, на которой профорги познакомились друг с другом, а также получили подарки от оргкомитета за проделанную работу. А 21 мая состоялся очный этап или финал конкурса, где определили победителя и призеров.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436A">
        <w:rPr>
          <w:color w:val="000000"/>
        </w:rPr>
        <w:t xml:space="preserve">В качестве жюри на заочном этапе выступали конкурсные комиссии профбюро, состоящие из председателей и активистов. А в финале членами жюри стали ведущий секретарь ППОСА ГУАП Ирина Сергеевна Юдина, руководитель направления развития и обучения персонала «КОРУС Консалтинг СНГ» Александра Александровна Воробьева, главный помощник депутата Законодательного собрания Петербурга Ян Александрович </w:t>
      </w:r>
      <w:proofErr w:type="spellStart"/>
      <w:r w:rsidRPr="002A436A">
        <w:rPr>
          <w:color w:val="000000"/>
        </w:rPr>
        <w:t>Липинский</w:t>
      </w:r>
      <w:proofErr w:type="spellEnd"/>
      <w:r w:rsidRPr="002A436A">
        <w:rPr>
          <w:color w:val="000000"/>
        </w:rPr>
        <w:t xml:space="preserve">, а также </w:t>
      </w:r>
      <w:r w:rsidR="002E5DA0">
        <w:rPr>
          <w:color w:val="000000"/>
        </w:rPr>
        <w:t>выпускницы</w:t>
      </w:r>
      <w:r w:rsidRPr="002A436A">
        <w:rPr>
          <w:color w:val="000000"/>
        </w:rPr>
        <w:t xml:space="preserve"> </w:t>
      </w:r>
      <w:r w:rsidR="002E5DA0">
        <w:rPr>
          <w:color w:val="000000"/>
        </w:rPr>
        <w:t xml:space="preserve">ГУАП </w:t>
      </w:r>
      <w:r w:rsidRPr="002A436A">
        <w:rPr>
          <w:color w:val="000000"/>
        </w:rPr>
        <w:t xml:space="preserve">Людмила </w:t>
      </w:r>
      <w:proofErr w:type="spellStart"/>
      <w:r w:rsidRPr="002A436A">
        <w:rPr>
          <w:color w:val="000000"/>
        </w:rPr>
        <w:t>Трусеева</w:t>
      </w:r>
      <w:proofErr w:type="spellEnd"/>
      <w:r w:rsidRPr="002A436A">
        <w:rPr>
          <w:color w:val="000000"/>
        </w:rPr>
        <w:t xml:space="preserve"> и Софья Колесникова. Кроме того, на конкурсе присутствовали представители администрации вуза – председатель ППОСА Денис Вячеславович Федоров и председатель Совета обучающихся Анна Александровна Канашева.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436A">
        <w:rPr>
          <w:color w:val="000000"/>
        </w:rPr>
        <w:t xml:space="preserve">По итогам всех испытаний лучшим профоргом ГУАП-2019 стала студентка группы М750 Александра </w:t>
      </w:r>
      <w:proofErr w:type="spellStart"/>
      <w:r w:rsidRPr="002A436A">
        <w:rPr>
          <w:color w:val="000000"/>
        </w:rPr>
        <w:t>Курсова</w:t>
      </w:r>
      <w:proofErr w:type="spellEnd"/>
      <w:r w:rsidRPr="002A436A">
        <w:rPr>
          <w:color w:val="000000"/>
        </w:rPr>
        <w:t>, а призерами конкурса – Полина Волкова (группа № 4841) и Елизавета Гордеева (группа № 5822). Кроме того, члены жюри выбрали победителей в номинациях: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 xml:space="preserve">Самый артистичный профорг – Тимур </w:t>
      </w:r>
      <w:proofErr w:type="spellStart"/>
      <w:r w:rsidRPr="002A436A">
        <w:rPr>
          <w:color w:val="000000"/>
        </w:rPr>
        <w:t>Бозкырлы</w:t>
      </w:r>
      <w:proofErr w:type="spellEnd"/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Самый находчивый профорг – Иван Афанасьев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 xml:space="preserve">Самый дипломатичный профорг – Алина </w:t>
      </w:r>
      <w:proofErr w:type="spellStart"/>
      <w:r w:rsidRPr="002A436A">
        <w:rPr>
          <w:color w:val="000000"/>
        </w:rPr>
        <w:t>Капелькина</w:t>
      </w:r>
      <w:proofErr w:type="spellEnd"/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Самый целеустремлённый профорг – Алексей Левченко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Самый красноречивый профорг – Анастасия Колесова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>Самый веселый профорг – Виталия Иванова</w:t>
      </w:r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436A">
        <w:rPr>
          <w:color w:val="000000"/>
        </w:rPr>
        <w:t xml:space="preserve">Самый коммуникабельный профорг – Дарья </w:t>
      </w:r>
      <w:proofErr w:type="spellStart"/>
      <w:r w:rsidRPr="002A436A">
        <w:rPr>
          <w:color w:val="000000"/>
        </w:rPr>
        <w:t>Картушина</w:t>
      </w:r>
      <w:proofErr w:type="spellEnd"/>
    </w:p>
    <w:p w:rsidR="002A436A" w:rsidRPr="002A436A" w:rsidRDefault="002A436A" w:rsidP="002A4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436A">
        <w:rPr>
          <w:color w:val="000000"/>
        </w:rPr>
        <w:t>Основные цели мероприятия – воспитание у молодежи высоких нравственных ценностей, стимулирование активности студентов в общественной жизни университета, развитие коммуни</w:t>
      </w:r>
      <w:r w:rsidR="002E5DA0">
        <w:rPr>
          <w:color w:val="000000"/>
        </w:rPr>
        <w:t>кабельности,</w:t>
      </w:r>
      <w:r w:rsidRPr="002A436A">
        <w:rPr>
          <w:color w:val="000000"/>
        </w:rPr>
        <w:t xml:space="preserve"> лидерских качеств, повышение профессиональных навыков и квалификации.</w:t>
      </w:r>
    </w:p>
    <w:p w:rsidR="00A557EC" w:rsidRPr="002E5DA0" w:rsidRDefault="002A436A" w:rsidP="002E5D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436A">
        <w:rPr>
          <w:color w:val="000000"/>
        </w:rPr>
        <w:t>От души поздравляем победителей и желаем успехов в дальнейшей работе!</w:t>
      </w:r>
    </w:p>
    <w:sectPr w:rsidR="00A557EC" w:rsidRPr="002E5DA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32B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436A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5DA0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07C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7EC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32B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76E8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5C8A"/>
    <w:rsid w:val="00B9778F"/>
    <w:rsid w:val="00BA0411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33A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2019-06-06T06:07:00Z</dcterms:created>
  <dcterms:modified xsi:type="dcterms:W3CDTF">2019-06-06T07:44:00Z</dcterms:modified>
</cp:coreProperties>
</file>