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0" w:rsidRDefault="00607020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3"/>
          <w:color w:val="000000"/>
        </w:rPr>
      </w:pPr>
      <w:r>
        <w:rPr>
          <w:rStyle w:val="a3"/>
          <w:color w:val="000000"/>
        </w:rPr>
        <w:t>Заголовок:</w:t>
      </w:r>
    </w:p>
    <w:p w:rsidR="00607020" w:rsidRDefault="00607020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3"/>
          <w:color w:val="000000"/>
        </w:rPr>
      </w:pPr>
    </w:p>
    <w:p w:rsidR="00607020" w:rsidRPr="00607020" w:rsidRDefault="00607020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3"/>
          <w:b w:val="0"/>
          <w:color w:val="000000"/>
        </w:rPr>
      </w:pPr>
      <w:r w:rsidRPr="00607020">
        <w:rPr>
          <w:rStyle w:val="a3"/>
          <w:b w:val="0"/>
          <w:color w:val="000000"/>
        </w:rPr>
        <w:t>ГУАП готов создавать цифровое будущее</w:t>
      </w:r>
    </w:p>
    <w:p w:rsidR="00607020" w:rsidRDefault="00607020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3"/>
          <w:color w:val="000000"/>
        </w:rPr>
      </w:pPr>
    </w:p>
    <w:p w:rsidR="00607020" w:rsidRDefault="00607020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color w:val="000000"/>
        </w:rPr>
      </w:pPr>
      <w:r>
        <w:rPr>
          <w:rStyle w:val="a3"/>
          <w:color w:val="000000"/>
        </w:rPr>
        <w:t>Анонс:</w:t>
      </w:r>
    </w:p>
    <w:p w:rsidR="00607020" w:rsidRDefault="00607020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color w:val="000000"/>
        </w:rPr>
      </w:pPr>
    </w:p>
    <w:p w:rsidR="00B15E6D" w:rsidRPr="00607020" w:rsidRDefault="00B15E6D" w:rsidP="008D546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color w:val="000000"/>
        </w:rPr>
      </w:pPr>
      <w:bookmarkStart w:id="0" w:name="_GoBack"/>
      <w:r w:rsidRPr="00607020">
        <w:rPr>
          <w:rStyle w:val="a3"/>
          <w:b w:val="0"/>
          <w:color w:val="000000"/>
        </w:rPr>
        <w:t xml:space="preserve">На </w:t>
      </w:r>
      <w:r w:rsidR="00C44E8C" w:rsidRPr="00607020">
        <w:rPr>
          <w:rStyle w:val="a3"/>
          <w:b w:val="0"/>
          <w:color w:val="000000"/>
          <w:lang w:val="en-US"/>
        </w:rPr>
        <w:t>II</w:t>
      </w:r>
      <w:r w:rsidR="00C44E8C" w:rsidRPr="00607020">
        <w:rPr>
          <w:rStyle w:val="a3"/>
          <w:b w:val="0"/>
          <w:color w:val="000000"/>
        </w:rPr>
        <w:t xml:space="preserve"> Петербургском цифровом форуме </w:t>
      </w:r>
      <w:r w:rsidR="00E71C3C">
        <w:rPr>
          <w:rStyle w:val="a3"/>
          <w:b w:val="0"/>
          <w:color w:val="000000"/>
        </w:rPr>
        <w:t xml:space="preserve">наш университет </w:t>
      </w:r>
      <w:r w:rsidR="00F926D1" w:rsidRPr="00607020">
        <w:rPr>
          <w:rStyle w:val="a3"/>
          <w:b w:val="0"/>
          <w:color w:val="000000"/>
        </w:rPr>
        <w:t>провел</w:t>
      </w:r>
      <w:r w:rsidRPr="00607020">
        <w:rPr>
          <w:rStyle w:val="a3"/>
          <w:b w:val="0"/>
          <w:color w:val="000000"/>
        </w:rPr>
        <w:t xml:space="preserve"> дискуссию о профессиях цифрового будущего</w:t>
      </w:r>
      <w:r w:rsidR="00BC4769" w:rsidRPr="00607020">
        <w:rPr>
          <w:rStyle w:val="a3"/>
          <w:b w:val="0"/>
          <w:color w:val="000000"/>
        </w:rPr>
        <w:t>,</w:t>
      </w:r>
      <w:r w:rsidRPr="00607020">
        <w:rPr>
          <w:rStyle w:val="a3"/>
          <w:b w:val="0"/>
          <w:color w:val="000000"/>
        </w:rPr>
        <w:t xml:space="preserve"> </w:t>
      </w:r>
      <w:r w:rsidR="00C44E8C" w:rsidRPr="00607020">
        <w:rPr>
          <w:rStyle w:val="a3"/>
          <w:b w:val="0"/>
          <w:color w:val="000000"/>
        </w:rPr>
        <w:t>подписал</w:t>
      </w:r>
      <w:r w:rsidRPr="00607020">
        <w:rPr>
          <w:rStyle w:val="a3"/>
          <w:b w:val="0"/>
          <w:color w:val="000000"/>
        </w:rPr>
        <w:t xml:space="preserve"> меморандум о сотрудничестве </w:t>
      </w:r>
      <w:r w:rsidR="00C44E8C" w:rsidRPr="00607020">
        <w:rPr>
          <w:rStyle w:val="a3"/>
          <w:b w:val="0"/>
          <w:color w:val="000000"/>
        </w:rPr>
        <w:t>с</w:t>
      </w:r>
      <w:r w:rsidRPr="00607020">
        <w:rPr>
          <w:rStyle w:val="a3"/>
          <w:b w:val="0"/>
          <w:color w:val="000000"/>
        </w:rPr>
        <w:t xml:space="preserve"> ведущими предприятиями, передовыми вузами</w:t>
      </w:r>
      <w:r w:rsidR="008D546F" w:rsidRPr="00607020">
        <w:rPr>
          <w:rStyle w:val="a3"/>
          <w:b w:val="0"/>
          <w:color w:val="000000"/>
        </w:rPr>
        <w:t xml:space="preserve"> и администрацией Петербурга, а также</w:t>
      </w:r>
      <w:r w:rsidR="00BC4769" w:rsidRPr="00607020">
        <w:rPr>
          <w:rStyle w:val="a3"/>
          <w:b w:val="0"/>
          <w:color w:val="000000"/>
        </w:rPr>
        <w:t xml:space="preserve"> представил </w:t>
      </w:r>
      <w:r w:rsidR="008D546F" w:rsidRPr="00607020">
        <w:rPr>
          <w:rStyle w:val="a3"/>
          <w:b w:val="0"/>
          <w:color w:val="000000"/>
        </w:rPr>
        <w:t>актуальные</w:t>
      </w:r>
      <w:r w:rsidR="00BC4769" w:rsidRPr="00607020">
        <w:rPr>
          <w:rStyle w:val="a3"/>
          <w:b w:val="0"/>
          <w:color w:val="000000"/>
        </w:rPr>
        <w:t xml:space="preserve"> </w:t>
      </w:r>
      <w:r w:rsidR="00F926D1" w:rsidRPr="00607020">
        <w:rPr>
          <w:rStyle w:val="a3"/>
          <w:b w:val="0"/>
          <w:color w:val="000000"/>
        </w:rPr>
        <w:t xml:space="preserve">студенческие </w:t>
      </w:r>
      <w:r w:rsidR="00BC4769" w:rsidRPr="00607020">
        <w:rPr>
          <w:rStyle w:val="a3"/>
          <w:b w:val="0"/>
          <w:color w:val="000000"/>
        </w:rPr>
        <w:t>разработки.</w:t>
      </w:r>
    </w:p>
    <w:bookmarkEnd w:id="0"/>
    <w:p w:rsidR="00C44E8C" w:rsidRDefault="00C44E8C" w:rsidP="00B15E6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</w:rPr>
      </w:pPr>
    </w:p>
    <w:p w:rsidR="00607020" w:rsidRPr="00607020" w:rsidRDefault="00607020" w:rsidP="007F02B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color w:val="000000"/>
        </w:rPr>
      </w:pPr>
      <w:r w:rsidRPr="00607020">
        <w:rPr>
          <w:rStyle w:val="a3"/>
          <w:color w:val="000000"/>
        </w:rPr>
        <w:t>Текст новости:</w:t>
      </w:r>
    </w:p>
    <w:p w:rsidR="00607020" w:rsidRDefault="00607020" w:rsidP="007F02B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color w:val="000000"/>
        </w:rPr>
      </w:pPr>
    </w:p>
    <w:p w:rsidR="00C44E8C" w:rsidRPr="007F02B6" w:rsidRDefault="00C44E8C" w:rsidP="007F02B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color w:val="000000"/>
        </w:rPr>
      </w:pPr>
      <w:r w:rsidRPr="007F02B6">
        <w:rPr>
          <w:rStyle w:val="a3"/>
          <w:b w:val="0"/>
          <w:color w:val="000000"/>
        </w:rPr>
        <w:t>29 августа в рамках </w:t>
      </w:r>
      <w:r w:rsidRPr="007F02B6">
        <w:rPr>
          <w:rStyle w:val="a3"/>
          <w:b w:val="0"/>
          <w:color w:val="000000"/>
          <w:lang w:val="en-US"/>
        </w:rPr>
        <w:t>II</w:t>
      </w:r>
      <w:r w:rsidRPr="007F02B6">
        <w:rPr>
          <w:rStyle w:val="a3"/>
          <w:b w:val="0"/>
          <w:color w:val="000000"/>
        </w:rPr>
        <w:t xml:space="preserve"> Петербургского цифрового форума ГУАП </w:t>
      </w:r>
      <w:r w:rsidR="0089086D" w:rsidRPr="007F02B6">
        <w:rPr>
          <w:rStyle w:val="a3"/>
          <w:b w:val="0"/>
          <w:color w:val="000000"/>
        </w:rPr>
        <w:t>выступил организатором пленарной</w:t>
      </w:r>
      <w:r w:rsidRPr="007F02B6">
        <w:rPr>
          <w:rStyle w:val="a3"/>
          <w:b w:val="0"/>
          <w:color w:val="000000"/>
        </w:rPr>
        <w:t xml:space="preserve"> </w:t>
      </w:r>
      <w:r w:rsidR="0089086D" w:rsidRPr="007F02B6">
        <w:rPr>
          <w:rStyle w:val="a3"/>
          <w:b w:val="0"/>
          <w:color w:val="000000"/>
        </w:rPr>
        <w:t>дискуссии</w:t>
      </w:r>
      <w:r w:rsidRPr="007F02B6">
        <w:rPr>
          <w:rStyle w:val="a3"/>
          <w:b w:val="0"/>
          <w:color w:val="000000"/>
        </w:rPr>
        <w:t xml:space="preserve"> «</w:t>
      </w:r>
      <w:proofErr w:type="spellStart"/>
      <w:r w:rsidRPr="007F02B6">
        <w:rPr>
          <w:rStyle w:val="a3"/>
          <w:b w:val="0"/>
          <w:color w:val="000000"/>
        </w:rPr>
        <w:t>Skills</w:t>
      </w:r>
      <w:proofErr w:type="spellEnd"/>
      <w:r w:rsidRPr="007F02B6">
        <w:rPr>
          <w:rStyle w:val="a3"/>
          <w:b w:val="0"/>
          <w:color w:val="000000"/>
        </w:rPr>
        <w:t xml:space="preserve"> </w:t>
      </w:r>
      <w:proofErr w:type="spellStart"/>
      <w:r w:rsidRPr="007F02B6">
        <w:rPr>
          <w:rStyle w:val="a3"/>
          <w:b w:val="0"/>
          <w:color w:val="000000"/>
        </w:rPr>
        <w:t>for</w:t>
      </w:r>
      <w:proofErr w:type="spellEnd"/>
      <w:r w:rsidRPr="007F02B6">
        <w:rPr>
          <w:rStyle w:val="a3"/>
          <w:b w:val="0"/>
          <w:color w:val="000000"/>
        </w:rPr>
        <w:t xml:space="preserve"> </w:t>
      </w:r>
      <w:proofErr w:type="spellStart"/>
      <w:r w:rsidRPr="007F02B6">
        <w:rPr>
          <w:rStyle w:val="a3"/>
          <w:b w:val="0"/>
          <w:color w:val="000000"/>
        </w:rPr>
        <w:t>Digital</w:t>
      </w:r>
      <w:proofErr w:type="spellEnd"/>
      <w:r w:rsidRPr="007F02B6">
        <w:rPr>
          <w:rStyle w:val="a3"/>
          <w:b w:val="0"/>
          <w:color w:val="000000"/>
        </w:rPr>
        <w:t xml:space="preserve"> </w:t>
      </w:r>
      <w:proofErr w:type="spellStart"/>
      <w:r w:rsidRPr="007F02B6">
        <w:rPr>
          <w:rStyle w:val="a3"/>
          <w:b w:val="0"/>
          <w:color w:val="000000"/>
        </w:rPr>
        <w:t>Future</w:t>
      </w:r>
      <w:proofErr w:type="spellEnd"/>
      <w:r w:rsidRPr="007F02B6">
        <w:rPr>
          <w:rStyle w:val="a3"/>
          <w:b w:val="0"/>
          <w:color w:val="000000"/>
        </w:rPr>
        <w:t xml:space="preserve">. Трансформация национальной системы подготовки кадров как ответ на вызовы цифровой эпохи. Современный российский вуз как ключевой элемент создания цифровой экономики. Интеграция бизнеса и высшей школы». В ней приняли участие представители </w:t>
      </w:r>
      <w:proofErr w:type="spellStart"/>
      <w:r w:rsidRPr="007F02B6">
        <w:rPr>
          <w:rStyle w:val="a3"/>
          <w:b w:val="0"/>
          <w:color w:val="000000"/>
        </w:rPr>
        <w:t>Минобрнауки</w:t>
      </w:r>
      <w:proofErr w:type="spellEnd"/>
      <w:r w:rsidRPr="007F02B6">
        <w:rPr>
          <w:rStyle w:val="a3"/>
          <w:b w:val="0"/>
          <w:color w:val="000000"/>
        </w:rPr>
        <w:t>,</w:t>
      </w:r>
      <w:r w:rsidRPr="007F02B6">
        <w:rPr>
          <w:rStyle w:val="a3"/>
          <w:color w:val="000000"/>
        </w:rPr>
        <w:t xml:space="preserve"> </w:t>
      </w:r>
      <w:r w:rsidRPr="007F02B6">
        <w:rPr>
          <w:color w:val="000000"/>
        </w:rPr>
        <w:t xml:space="preserve">ГК </w:t>
      </w:r>
      <w:proofErr w:type="spellStart"/>
      <w:r w:rsidRPr="007F02B6">
        <w:rPr>
          <w:color w:val="000000"/>
        </w:rPr>
        <w:t>Росатом</w:t>
      </w:r>
      <w:proofErr w:type="spellEnd"/>
      <w:r w:rsidRPr="007F02B6">
        <w:rPr>
          <w:color w:val="000000"/>
        </w:rPr>
        <w:t>,</w:t>
      </w:r>
      <w:r w:rsidRPr="007F02B6">
        <w:rPr>
          <w:rStyle w:val="a3"/>
          <w:color w:val="000000"/>
        </w:rPr>
        <w:t xml:space="preserve"> </w:t>
      </w:r>
      <w:proofErr w:type="spellStart"/>
      <w:r w:rsidRPr="007F02B6">
        <w:rPr>
          <w:rStyle w:val="a3"/>
          <w:b w:val="0"/>
          <w:color w:val="000000"/>
        </w:rPr>
        <w:t>Сколковского</w:t>
      </w:r>
      <w:proofErr w:type="spellEnd"/>
      <w:r w:rsidRPr="007F02B6">
        <w:rPr>
          <w:rStyle w:val="a3"/>
          <w:b w:val="0"/>
          <w:color w:val="000000"/>
        </w:rPr>
        <w:t xml:space="preserve"> института науки и технологий,</w:t>
      </w:r>
      <w:r w:rsidRPr="007F02B6">
        <w:rPr>
          <w:rStyle w:val="a3"/>
          <w:color w:val="000000"/>
        </w:rPr>
        <w:t xml:space="preserve"> </w:t>
      </w:r>
      <w:r w:rsidRPr="007F02B6">
        <w:rPr>
          <w:color w:val="000000"/>
        </w:rPr>
        <w:t xml:space="preserve">НИУ «Высшая школа экономики», </w:t>
      </w:r>
      <w:r w:rsidRPr="007F02B6">
        <w:rPr>
          <w:rStyle w:val="a3"/>
          <w:b w:val="0"/>
          <w:color w:val="000000"/>
        </w:rPr>
        <w:t xml:space="preserve">АО </w:t>
      </w:r>
      <w:proofErr w:type="spellStart"/>
      <w:r w:rsidRPr="007F02B6">
        <w:rPr>
          <w:rStyle w:val="a3"/>
          <w:b w:val="0"/>
          <w:color w:val="000000"/>
        </w:rPr>
        <w:t>Инфотекс</w:t>
      </w:r>
      <w:proofErr w:type="spellEnd"/>
      <w:r w:rsidRPr="007F02B6">
        <w:rPr>
          <w:rStyle w:val="a3"/>
          <w:b w:val="0"/>
          <w:color w:val="000000"/>
        </w:rPr>
        <w:t>.</w:t>
      </w:r>
    </w:p>
    <w:p w:rsidR="00C44E8C" w:rsidRDefault="00C44E8C" w:rsidP="00C44E8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157C0">
        <w:rPr>
          <w:color w:val="000000"/>
        </w:rPr>
        <w:t>Из-за стремительного развития новых профессий и компетенций, изменения роли вузов, нацеленных на подготовку высокотехнологичных кадров, возникает необходимость трансформации национальной системы подготовки специалис</w:t>
      </w:r>
      <w:r>
        <w:rPr>
          <w:color w:val="000000"/>
        </w:rPr>
        <w:t>тов. Участники дискуссии обсудили</w:t>
      </w:r>
      <w:r w:rsidRPr="005157C0">
        <w:rPr>
          <w:color w:val="000000"/>
        </w:rPr>
        <w:t xml:space="preserve"> вызовы цифровой эпохи и варианты их успешного преодоления.</w:t>
      </w:r>
    </w:p>
    <w:p w:rsidR="007F02B6" w:rsidRDefault="007F02B6" w:rsidP="00C44E8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44E8C" w:rsidRPr="007F02B6" w:rsidRDefault="00C44E8C" w:rsidP="00C44E8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F02B6">
        <w:rPr>
          <w:color w:val="000000"/>
        </w:rPr>
        <w:t>– Если индустрия и общество выдвигают претензии к подготовке специалистов, значит нужно обратиться к ним с вопросом: что они сделали, чтобы эта подготовка соответствовала их запросам. Будущих профессионалов необходимо качественно обучать, а для этого власти регионов, руководители вузов и представители индустрии должны работать в симбиозе. Сегодня университеты обладают свободой, они могут привлекать представителей индустрии, создавать совместные программы подготовки, заводить технологических и индустриальных партнеров, открывать совместные школы и исследовательские центры, – считает заместитель Министра науки и высшего образования России Денис Солодовников.</w:t>
      </w:r>
    </w:p>
    <w:p w:rsidR="00E6601E" w:rsidRDefault="00C44E8C" w:rsidP="00E6601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Ректор </w:t>
      </w:r>
      <w:r w:rsidRPr="007922D2">
        <w:rPr>
          <w:color w:val="000000"/>
        </w:rPr>
        <w:t xml:space="preserve">ГУАП </w:t>
      </w:r>
      <w:r>
        <w:rPr>
          <w:color w:val="000000"/>
        </w:rPr>
        <w:t xml:space="preserve">Юлия </w:t>
      </w:r>
      <w:proofErr w:type="spellStart"/>
      <w:r>
        <w:rPr>
          <w:color w:val="000000"/>
        </w:rPr>
        <w:t>Антохина</w:t>
      </w:r>
      <w:proofErr w:type="spellEnd"/>
      <w:r>
        <w:rPr>
          <w:color w:val="000000"/>
        </w:rPr>
        <w:t xml:space="preserve"> </w:t>
      </w:r>
      <w:r w:rsidR="0080181E">
        <w:rPr>
          <w:color w:val="000000"/>
        </w:rPr>
        <w:t>поделилась</w:t>
      </w:r>
      <w:r w:rsidRPr="007922D2">
        <w:rPr>
          <w:color w:val="000000"/>
        </w:rPr>
        <w:t xml:space="preserve"> положительным опытом подготовки современных специалистов, так как в настоящее время </w:t>
      </w:r>
      <w:r>
        <w:rPr>
          <w:color w:val="000000"/>
        </w:rPr>
        <w:t>ГУАП</w:t>
      </w:r>
      <w:r w:rsidRPr="007922D2">
        <w:rPr>
          <w:color w:val="000000"/>
        </w:rPr>
        <w:t xml:space="preserve"> –  национальный лидер по числу создаваемых профессий будущего и реализуемых компетенций </w:t>
      </w:r>
      <w:proofErr w:type="spellStart"/>
      <w:r w:rsidRPr="007922D2">
        <w:rPr>
          <w:color w:val="000000"/>
        </w:rPr>
        <w:t>WorldSkills</w:t>
      </w:r>
      <w:proofErr w:type="spellEnd"/>
      <w:r w:rsidRPr="007922D2">
        <w:rPr>
          <w:color w:val="000000"/>
        </w:rPr>
        <w:t xml:space="preserve">, </w:t>
      </w:r>
      <w:r>
        <w:rPr>
          <w:color w:val="000000"/>
        </w:rPr>
        <w:t>направленных</w:t>
      </w:r>
      <w:r w:rsidRPr="007922D2">
        <w:rPr>
          <w:color w:val="000000"/>
        </w:rPr>
        <w:t xml:space="preserve"> на опережающую подготовку кадров и создание перспективных профессий. Мобильная робототехника, программные решения для бизнеса, инженерия космических систем (</w:t>
      </w:r>
      <w:proofErr w:type="spellStart"/>
      <w:r w:rsidRPr="007922D2">
        <w:rPr>
          <w:color w:val="000000"/>
        </w:rPr>
        <w:t>FutureSkills</w:t>
      </w:r>
      <w:proofErr w:type="spellEnd"/>
      <w:r w:rsidRPr="007922D2">
        <w:rPr>
          <w:color w:val="000000"/>
        </w:rPr>
        <w:t>), интернет-маркетинг, интернет вещей (</w:t>
      </w:r>
      <w:proofErr w:type="spellStart"/>
      <w:r w:rsidRPr="007922D2">
        <w:rPr>
          <w:color w:val="000000"/>
        </w:rPr>
        <w:t>FutureSkills</w:t>
      </w:r>
      <w:proofErr w:type="spellEnd"/>
      <w:r w:rsidRPr="007922D2">
        <w:rPr>
          <w:color w:val="000000"/>
        </w:rPr>
        <w:t>), корпоративная защита от внутренних угроз информационной безопасности (</w:t>
      </w:r>
      <w:proofErr w:type="spellStart"/>
      <w:r w:rsidRPr="007922D2">
        <w:rPr>
          <w:color w:val="000000"/>
        </w:rPr>
        <w:t>FutureSkills</w:t>
      </w:r>
      <w:proofErr w:type="spellEnd"/>
      <w:r w:rsidRPr="007922D2">
        <w:rPr>
          <w:color w:val="000000"/>
        </w:rPr>
        <w:t xml:space="preserve">) – </w:t>
      </w:r>
      <w:r w:rsidR="00BC4769">
        <w:rPr>
          <w:color w:val="000000"/>
        </w:rPr>
        <w:t xml:space="preserve">вот </w:t>
      </w:r>
      <w:r w:rsidRPr="007922D2">
        <w:rPr>
          <w:color w:val="000000"/>
        </w:rPr>
        <w:t>далеко не</w:t>
      </w:r>
      <w:r w:rsidR="00BC4769">
        <w:rPr>
          <w:color w:val="000000"/>
        </w:rPr>
        <w:t xml:space="preserve"> </w:t>
      </w:r>
      <w:r w:rsidRPr="007922D2">
        <w:rPr>
          <w:color w:val="000000"/>
        </w:rPr>
        <w:t>полный перечень компетенций, активно развиваемых в вузе.</w:t>
      </w:r>
    </w:p>
    <w:p w:rsidR="00607020" w:rsidRDefault="00607020" w:rsidP="006070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07020" w:rsidRDefault="00607020" w:rsidP="0060702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– </w:t>
      </w:r>
      <w:r>
        <w:t>В мае 2018 года вышел указ президента «О национальных целях и стратегических задачах развития России». С</w:t>
      </w:r>
      <w:r>
        <w:rPr>
          <w:color w:val="000000"/>
        </w:rPr>
        <w:t xml:space="preserve">оюз </w:t>
      </w:r>
      <w:proofErr w:type="spellStart"/>
      <w:r>
        <w:rPr>
          <w:color w:val="000000"/>
        </w:rPr>
        <w:t>WorldSkills</w:t>
      </w:r>
      <w:proofErr w:type="spellEnd"/>
      <w:r>
        <w:rPr>
          <w:color w:val="000000"/>
        </w:rPr>
        <w:t>, Национальная технологическая инициатива</w:t>
      </w:r>
      <w:r w:rsidRPr="005157C0">
        <w:rPr>
          <w:color w:val="000000"/>
        </w:rPr>
        <w:t>,</w:t>
      </w:r>
      <w:r>
        <w:rPr>
          <w:color w:val="000000"/>
        </w:rPr>
        <w:t xml:space="preserve"> научно-образовательные центры</w:t>
      </w:r>
      <w:r>
        <w:t xml:space="preserve"> – это новые инструменты, которые способствуют </w:t>
      </w:r>
      <w:r>
        <w:lastRenderedPageBreak/>
        <w:t>интеграции бизнеса и образования, а также реализации нацпроектов «Образование», «Наука» и «Цифровая экономика». Каждый занимается своим делом, но в результате должно получиться прорывное сообщество заинтересованных и перспективных единомышленников.</w:t>
      </w:r>
      <w:r>
        <w:rPr>
          <w:color w:val="000000"/>
        </w:rPr>
        <w:t xml:space="preserve"> </w:t>
      </w:r>
      <w:r>
        <w:t xml:space="preserve">Что касается нашего университета, то в регионе ГУАП имеет самый крупный запрос от государства по контрольным цифрам приема на </w:t>
      </w:r>
      <w:r>
        <w:rPr>
          <w:lang w:val="en-US"/>
        </w:rPr>
        <w:t>IT</w:t>
      </w:r>
      <w:r w:rsidRPr="00720929">
        <w:t>-</w:t>
      </w:r>
      <w:r>
        <w:t>специалистов. База преподавательского состава нашего вуза пользуется авторитетом у промышленных предприятий в этой области, поэтому у нас нет сложности с выполнение</w:t>
      </w:r>
      <w:r>
        <w:t>м</w:t>
      </w:r>
      <w:r>
        <w:t xml:space="preserve"> поставленных зад</w:t>
      </w:r>
      <w:r>
        <w:t xml:space="preserve">ач. Как результат - </w:t>
      </w:r>
      <w:proofErr w:type="gramStart"/>
      <w:r>
        <w:t>н</w:t>
      </w:r>
      <w:r>
        <w:t>аши</w:t>
      </w:r>
      <w:proofErr w:type="gramEnd"/>
      <w:r>
        <w:t xml:space="preserve"> выпускники-</w:t>
      </w:r>
      <w:proofErr w:type="spellStart"/>
      <w:r>
        <w:t>айтишники</w:t>
      </w:r>
      <w:proofErr w:type="spellEnd"/>
      <w:r>
        <w:t xml:space="preserve"> по уровню зарплат входят в десятку рейтинга по всей стране, отметила ректор ГУАП Юлия </w:t>
      </w:r>
      <w:proofErr w:type="spellStart"/>
      <w:r>
        <w:t>Антохина</w:t>
      </w:r>
      <w:proofErr w:type="spellEnd"/>
      <w:r>
        <w:t>.</w:t>
      </w:r>
    </w:p>
    <w:p w:rsidR="00607020" w:rsidRDefault="00607020" w:rsidP="00E6601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BC4769" w:rsidRPr="00E6601E" w:rsidRDefault="00422149" w:rsidP="00E6601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окончания дискуссии состоялось</w:t>
      </w:r>
      <w:r w:rsidRPr="00422149">
        <w:rPr>
          <w:color w:val="000000"/>
        </w:rPr>
        <w:t xml:space="preserve"> </w:t>
      </w:r>
      <w:r w:rsidRPr="005157C0">
        <w:rPr>
          <w:color w:val="000000"/>
        </w:rPr>
        <w:t>подписан</w:t>
      </w:r>
      <w:r>
        <w:rPr>
          <w:color w:val="000000"/>
        </w:rPr>
        <w:t>ие</w:t>
      </w:r>
      <w:r w:rsidRPr="005157C0">
        <w:rPr>
          <w:color w:val="000000"/>
        </w:rPr>
        <w:t xml:space="preserve"> меморандум</w:t>
      </w:r>
      <w:r>
        <w:rPr>
          <w:color w:val="000000"/>
        </w:rPr>
        <w:t>а</w:t>
      </w:r>
      <w:r w:rsidRPr="005157C0">
        <w:rPr>
          <w:color w:val="000000"/>
        </w:rPr>
        <w:t xml:space="preserve"> о сотрудничестве между </w:t>
      </w:r>
      <w:r w:rsidR="006C0942">
        <w:rPr>
          <w:color w:val="000000"/>
        </w:rPr>
        <w:t>Правительством Санкт-Петербурга</w:t>
      </w:r>
      <w:r w:rsidRPr="005157C0">
        <w:rPr>
          <w:color w:val="000000"/>
        </w:rPr>
        <w:t xml:space="preserve">, ПАО «Ростелеком», АО «Швабе», </w:t>
      </w:r>
      <w:proofErr w:type="spellStart"/>
      <w:r w:rsidRPr="005157C0">
        <w:rPr>
          <w:color w:val="000000"/>
        </w:rPr>
        <w:t>СПбГУТ</w:t>
      </w:r>
      <w:proofErr w:type="spellEnd"/>
      <w:r w:rsidRPr="005157C0">
        <w:rPr>
          <w:color w:val="000000"/>
        </w:rPr>
        <w:t xml:space="preserve"> им. проф. М.А. Бонч-Бруевича, ГУАП, ИТМО и «ЛЭТИ» им. В.И. Ульянова (Ленина).</w:t>
      </w:r>
      <w:r w:rsidR="00BC4769">
        <w:rPr>
          <w:color w:val="000000"/>
        </w:rPr>
        <w:t xml:space="preserve"> </w:t>
      </w:r>
      <w:r w:rsidR="00BC4769">
        <w:t>Цель меморандума - создание</w:t>
      </w:r>
      <w:r w:rsidR="00BC4769" w:rsidRPr="00D83C05">
        <w:t xml:space="preserve"> </w:t>
      </w:r>
      <w:r w:rsidR="00BC4769">
        <w:t xml:space="preserve">в Санкт-Петербурге </w:t>
      </w:r>
      <w:r w:rsidR="00BC4769" w:rsidRPr="00D83C05">
        <w:t>научно-образовательного центра мирового уровня в области сетей 5G и перспективных сетей 2030</w:t>
      </w:r>
      <w:r w:rsidR="00BC4769">
        <w:t>. И</w:t>
      </w:r>
      <w:r w:rsidR="00BC4769" w:rsidRPr="008B793D">
        <w:t xml:space="preserve">нициатива создания </w:t>
      </w:r>
      <w:r w:rsidR="00BC4769" w:rsidRPr="00D83C05">
        <w:t>научно-образовательного центра</w:t>
      </w:r>
      <w:r w:rsidR="00BC4769" w:rsidRPr="008B793D">
        <w:t xml:space="preserve"> обусловлена значительным потенциалом Санкт-Петербурга в развитии цифровой экономики: расположением в городе лидирующих в стране и мире университетов в области информационных технологий, наличием лабораторий, центров коллективного пользования и оборудования, уникальных научных разработок по направлению деятельности </w:t>
      </w:r>
      <w:r w:rsidR="00BC4769">
        <w:t xml:space="preserve">будущего </w:t>
      </w:r>
      <w:r w:rsidR="00BC4769" w:rsidRPr="008B793D">
        <w:t>НОЦ</w:t>
      </w:r>
      <w:r w:rsidR="00BC4769">
        <w:t>.</w:t>
      </w:r>
    </w:p>
    <w:p w:rsidR="00BC4769" w:rsidRDefault="00BC4769" w:rsidP="00BC476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22149" w:rsidRDefault="00422149" w:rsidP="00BC476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– 2020 год – начало внедрения сетевой технологии нового поколения 5</w:t>
      </w:r>
      <w:r>
        <w:rPr>
          <w:lang w:val="en-US"/>
        </w:rPr>
        <w:t>G</w:t>
      </w:r>
      <w:r>
        <w:t>. Этот важный этап предполагает стремительное развитие всей информационной среды Санкт-Петербурга как крупного инновационного и технологического центра страны. Сегодня мы подписываем меморандум между высокотехнологичными предприятиями, правительством города и ведущими вузами. Университеты, которые примут в этом участие, сделают шаг вперед, получат новые специализации и задачи</w:t>
      </w:r>
      <w:r w:rsidR="00287370">
        <w:t>,</w:t>
      </w:r>
      <w:r w:rsidR="006C0942">
        <w:t xml:space="preserve"> </w:t>
      </w:r>
      <w:r>
        <w:t xml:space="preserve">– сказал </w:t>
      </w:r>
      <w:r w:rsidR="00287370">
        <w:t xml:space="preserve">почетный гость мероприятия </w:t>
      </w:r>
      <w:r>
        <w:t xml:space="preserve">вице-губернатор Санкт-Петербурга </w:t>
      </w:r>
      <w:r w:rsidR="00287370">
        <w:t xml:space="preserve">Владимир </w:t>
      </w:r>
      <w:proofErr w:type="spellStart"/>
      <w:r w:rsidR="00287370">
        <w:t>Княгинин</w:t>
      </w:r>
      <w:proofErr w:type="spellEnd"/>
      <w:r w:rsidR="00287370">
        <w:t>.</w:t>
      </w:r>
    </w:p>
    <w:p w:rsidR="007F02B6" w:rsidRDefault="007F02B6" w:rsidP="0028737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DA33A9" w:rsidRDefault="008D546F" w:rsidP="007F02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Построение</w:t>
      </w:r>
      <w:r w:rsidR="007F02B6">
        <w:t xml:space="preserve"> </w:t>
      </w:r>
      <w:r>
        <w:t xml:space="preserve">цифрового будущего </w:t>
      </w:r>
      <w:r w:rsidR="007F02B6">
        <w:t xml:space="preserve">– </w:t>
      </w:r>
      <w:proofErr w:type="gramStart"/>
      <w:r w:rsidR="007F02B6">
        <w:t>амбициозная</w:t>
      </w:r>
      <w:proofErr w:type="gramEnd"/>
      <w:r w:rsidR="007F02B6">
        <w:t xml:space="preserve"> задача, решать которую вполне </w:t>
      </w:r>
      <w:r w:rsidR="00816DD1">
        <w:t xml:space="preserve">по силам </w:t>
      </w:r>
      <w:r w:rsidR="007F02B6">
        <w:t>уже нынеш</w:t>
      </w:r>
      <w:r w:rsidR="00816DD1">
        <w:t>нему поколению</w:t>
      </w:r>
      <w:r w:rsidR="007F02B6">
        <w:t xml:space="preserve"> студентов</w:t>
      </w:r>
      <w:r w:rsidR="00816DD1">
        <w:t xml:space="preserve">. Более того - </w:t>
      </w:r>
      <w:r w:rsidR="007F02B6">
        <w:t xml:space="preserve">многие из них способны создавать продукты, практически готовые для внедрения в производство в самых разных областях жизнедеятельности.  </w:t>
      </w:r>
      <w:r>
        <w:t>Так</w:t>
      </w:r>
      <w:r w:rsidR="00816DD1">
        <w:t>, например,</w:t>
      </w:r>
      <w:r>
        <w:t xml:space="preserve"> студенты ГУАП </w:t>
      </w:r>
      <w:r w:rsidR="007F02B6">
        <w:t xml:space="preserve">представили </w:t>
      </w:r>
      <w:r>
        <w:t xml:space="preserve">на Форуме беспилотный летательный аппарат, построенный по схеме «крыло», систему «Умный дом», а также </w:t>
      </w:r>
      <w:r w:rsidR="007F02B6">
        <w:t>несколько разработок в области робототехники</w:t>
      </w:r>
      <w:r w:rsidR="00DA33A9">
        <w:t xml:space="preserve">. </w:t>
      </w:r>
    </w:p>
    <w:p w:rsidR="00287370" w:rsidRPr="00287370" w:rsidRDefault="00DA33A9" w:rsidP="007F02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 xml:space="preserve">При этом студенческие проекты петербургских вузов вызвали на Форуме не меньший интерес, чем представленные рядом разработки таких индустриальных гигантов, как «Ростелеком» или </w:t>
      </w:r>
      <w:r>
        <w:rPr>
          <w:lang w:val="en-US"/>
        </w:rPr>
        <w:t>Huawei</w:t>
      </w:r>
      <w:r w:rsidRPr="00DA33A9">
        <w:t>.</w:t>
      </w:r>
      <w:r w:rsidR="007F02B6">
        <w:t xml:space="preserve"> </w:t>
      </w:r>
      <w:r>
        <w:rPr>
          <w:color w:val="000000"/>
        </w:rPr>
        <w:t>А значит д</w:t>
      </w:r>
      <w:r w:rsidR="00816DD1">
        <w:rPr>
          <w:color w:val="000000"/>
        </w:rPr>
        <w:t>ело за малым – найти</w:t>
      </w:r>
      <w:r w:rsidR="007F02B6">
        <w:rPr>
          <w:color w:val="000000"/>
        </w:rPr>
        <w:t xml:space="preserve"> </w:t>
      </w:r>
      <w:r w:rsidR="00816DD1">
        <w:rPr>
          <w:color w:val="000000"/>
        </w:rPr>
        <w:t xml:space="preserve">поддержку у промышленности и, пожалуй, именно  взаимодействие вузов и индустрии </w:t>
      </w:r>
      <w:r w:rsidR="00F926D1">
        <w:rPr>
          <w:color w:val="000000"/>
        </w:rPr>
        <w:t>–</w:t>
      </w:r>
      <w:r w:rsidR="00816DD1">
        <w:rPr>
          <w:color w:val="000000"/>
        </w:rPr>
        <w:t xml:space="preserve"> </w:t>
      </w:r>
      <w:r w:rsidR="00F926D1">
        <w:rPr>
          <w:color w:val="000000"/>
        </w:rPr>
        <w:t xml:space="preserve">тот самый заветный </w:t>
      </w:r>
      <w:r w:rsidR="00816DD1">
        <w:rPr>
          <w:color w:val="000000"/>
        </w:rPr>
        <w:t xml:space="preserve">ключ от дверей в «цифровое будущее». </w:t>
      </w:r>
    </w:p>
    <w:sectPr w:rsidR="00287370" w:rsidRPr="0028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5"/>
    <w:rsid w:val="00025FC8"/>
    <w:rsid w:val="00287370"/>
    <w:rsid w:val="003B0ABC"/>
    <w:rsid w:val="00422149"/>
    <w:rsid w:val="00607020"/>
    <w:rsid w:val="006C0942"/>
    <w:rsid w:val="00720929"/>
    <w:rsid w:val="0075480B"/>
    <w:rsid w:val="007D6F2B"/>
    <w:rsid w:val="007F02B6"/>
    <w:rsid w:val="0080181E"/>
    <w:rsid w:val="00816DD1"/>
    <w:rsid w:val="00822EAB"/>
    <w:rsid w:val="0089086D"/>
    <w:rsid w:val="008D546F"/>
    <w:rsid w:val="00A73786"/>
    <w:rsid w:val="00AF242A"/>
    <w:rsid w:val="00B15E6D"/>
    <w:rsid w:val="00BA1505"/>
    <w:rsid w:val="00BC4769"/>
    <w:rsid w:val="00C44E8C"/>
    <w:rsid w:val="00C92333"/>
    <w:rsid w:val="00CC5924"/>
    <w:rsid w:val="00DA33A9"/>
    <w:rsid w:val="00DC654A"/>
    <w:rsid w:val="00E6601E"/>
    <w:rsid w:val="00E71C3C"/>
    <w:rsid w:val="00E81550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15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E6D"/>
    <w:rPr>
      <w:b/>
      <w:bCs/>
    </w:rPr>
  </w:style>
  <w:style w:type="paragraph" w:styleId="a4">
    <w:name w:val="Normal (Web)"/>
    <w:basedOn w:val="a"/>
    <w:uiPriority w:val="99"/>
    <w:unhideWhenUsed/>
    <w:rsid w:val="00C44E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15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E6D"/>
    <w:rPr>
      <w:b/>
      <w:bCs/>
    </w:rPr>
  </w:style>
  <w:style w:type="paragraph" w:styleId="a4">
    <w:name w:val="Normal (Web)"/>
    <w:basedOn w:val="a"/>
    <w:uiPriority w:val="99"/>
    <w:unhideWhenUsed/>
    <w:rsid w:val="00C44E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2019-08-30T12:12:00Z</dcterms:created>
  <dcterms:modified xsi:type="dcterms:W3CDTF">2019-08-30T12:17:00Z</dcterms:modified>
</cp:coreProperties>
</file>