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A" w:rsidRPr="003B75EE" w:rsidRDefault="003B75EE" w:rsidP="003B75EE">
      <w:pPr>
        <w:jc w:val="both"/>
        <w:rPr>
          <w:b/>
        </w:rPr>
      </w:pPr>
      <w:r w:rsidRPr="003B75EE">
        <w:rPr>
          <w:b/>
        </w:rPr>
        <w:t>Заголовок:</w:t>
      </w:r>
    </w:p>
    <w:p w:rsidR="00DD236E" w:rsidRDefault="00DD236E" w:rsidP="004F4CCE">
      <w:pPr>
        <w:ind w:firstLine="708"/>
        <w:jc w:val="both"/>
      </w:pPr>
      <w:r>
        <w:t xml:space="preserve">ГУАП на </w:t>
      </w:r>
      <w:r w:rsidRPr="003B75EE">
        <w:t>Санкт-Петербургск</w:t>
      </w:r>
      <w:r>
        <w:t>ом международном научно-образовательном</w:t>
      </w:r>
      <w:r w:rsidRPr="003B75EE">
        <w:t xml:space="preserve"> салон</w:t>
      </w:r>
      <w:r>
        <w:t>е</w:t>
      </w:r>
      <w:r>
        <w:t>.</w:t>
      </w:r>
    </w:p>
    <w:p w:rsidR="003B75EE" w:rsidRPr="003B75EE" w:rsidRDefault="003B75EE" w:rsidP="003B75EE">
      <w:pPr>
        <w:jc w:val="both"/>
        <w:rPr>
          <w:b/>
        </w:rPr>
      </w:pPr>
      <w:r w:rsidRPr="003B75EE">
        <w:rPr>
          <w:b/>
        </w:rPr>
        <w:t>Анонс:</w:t>
      </w:r>
    </w:p>
    <w:p w:rsidR="00DD236E" w:rsidRDefault="003B75EE" w:rsidP="004F4CCE">
      <w:pPr>
        <w:ind w:firstLine="708"/>
        <w:jc w:val="both"/>
      </w:pPr>
      <w:r w:rsidRPr="003B75EE">
        <w:t xml:space="preserve">С 25 по 27 октября 2019 года </w:t>
      </w:r>
      <w:r w:rsidR="00DD236E" w:rsidRPr="00DD236E">
        <w:t xml:space="preserve">в рамках Недели науки и профессионального образования Санкт-Петербурга </w:t>
      </w:r>
      <w:r w:rsidRPr="003B75EE">
        <w:t xml:space="preserve">в выставочном комплексе «ЛЕНЭКСПО» </w:t>
      </w:r>
      <w:r>
        <w:t>проходил</w:t>
      </w:r>
      <w:r w:rsidR="00DD236E">
        <w:t xml:space="preserve">о крупнейшее </w:t>
      </w:r>
      <w:r w:rsidR="00DD236E" w:rsidRPr="00DD236E">
        <w:t xml:space="preserve">мероприятие, </w:t>
      </w:r>
      <w:r w:rsidR="00DD236E">
        <w:t>посвященное образовательной, исследовательской и инновационной деятельности</w:t>
      </w:r>
      <w:r w:rsidR="00DD236E" w:rsidRPr="00DD236E">
        <w:t xml:space="preserve"> учебных организаций города</w:t>
      </w:r>
      <w:r w:rsidR="00DD236E">
        <w:t>.</w:t>
      </w:r>
    </w:p>
    <w:p w:rsidR="003B75EE" w:rsidRPr="003B75EE" w:rsidRDefault="003B75EE" w:rsidP="003B75EE">
      <w:pPr>
        <w:jc w:val="both"/>
        <w:rPr>
          <w:b/>
        </w:rPr>
      </w:pPr>
      <w:r w:rsidRPr="003B75EE">
        <w:rPr>
          <w:b/>
        </w:rPr>
        <w:t>Текст новости:</w:t>
      </w:r>
    </w:p>
    <w:p w:rsidR="00DD236E" w:rsidRDefault="00DD236E" w:rsidP="00DD236E">
      <w:pPr>
        <w:ind w:firstLine="708"/>
        <w:jc w:val="both"/>
      </w:pPr>
      <w:r>
        <w:t>На Санкт-Петербургском международном образовательном салоне</w:t>
      </w:r>
      <w:r w:rsidR="00D4276A">
        <w:t xml:space="preserve"> наш университет представил два стенда</w:t>
      </w:r>
      <w:r w:rsidR="003B75EE">
        <w:t xml:space="preserve">. На </w:t>
      </w:r>
      <w:r w:rsidR="00D4276A">
        <w:t xml:space="preserve">одном из </w:t>
      </w:r>
      <w:r w:rsidR="003B75EE">
        <w:t>стендов были презентованы</w:t>
      </w:r>
      <w:r w:rsidR="00D4276A">
        <w:t xml:space="preserve"> образовательные программы</w:t>
      </w:r>
      <w:r w:rsidR="003B75EE">
        <w:t xml:space="preserve"> университета, а на втором показаны</w:t>
      </w:r>
      <w:r w:rsidR="00D4276A">
        <w:t xml:space="preserve"> работы студентов, занимающихся в Инженерной школе ГУАП</w:t>
      </w:r>
      <w:r>
        <w:t xml:space="preserve">. </w:t>
      </w:r>
      <w:r w:rsidR="003B75EE">
        <w:t>Кроме того</w:t>
      </w:r>
      <w:r w:rsidR="00D4276A">
        <w:t xml:space="preserve"> представители ГУАП стали активными участник</w:t>
      </w:r>
      <w:r w:rsidR="00692FE4">
        <w:t>ами двух стратегических сессий</w:t>
      </w:r>
      <w:r>
        <w:t xml:space="preserve"> состоявшихся 25 октября</w:t>
      </w:r>
      <w:r w:rsidR="00692FE4">
        <w:t xml:space="preserve">. </w:t>
      </w:r>
    </w:p>
    <w:p w:rsidR="00D4276A" w:rsidRDefault="00692FE4" w:rsidP="00DD236E">
      <w:pPr>
        <w:ind w:firstLine="708"/>
        <w:jc w:val="both"/>
      </w:pPr>
      <w:r>
        <w:t xml:space="preserve">В рамках первой из них - </w:t>
      </w:r>
      <w:r>
        <w:t>«Студенческие столицы: ключевые факторы продвижения»</w:t>
      </w:r>
      <w:r>
        <w:t xml:space="preserve"> обсуждались перспективы продвижения Санкт-Петербурга, как важного образовательного центра м</w:t>
      </w:r>
      <w:bookmarkStart w:id="0" w:name="_GoBack"/>
      <w:bookmarkEnd w:id="0"/>
      <w:r>
        <w:t xml:space="preserve">ирового уровня, повышения привлекательности города для иностранных абитуриентов. </w:t>
      </w:r>
    </w:p>
    <w:p w:rsidR="004F4CCE" w:rsidRDefault="00DD236E" w:rsidP="00AF59E5">
      <w:pPr>
        <w:ind w:firstLine="708"/>
        <w:jc w:val="both"/>
      </w:pPr>
      <w:r>
        <w:t>Вторая важная для города и страны дискуссия</w:t>
      </w:r>
      <w:r w:rsidR="00692FE4">
        <w:t xml:space="preserve"> </w:t>
      </w:r>
      <w:r>
        <w:t>развернулась на</w:t>
      </w:r>
      <w:r w:rsidR="00692FE4">
        <w:t xml:space="preserve"> ст</w:t>
      </w:r>
      <w:r>
        <w:t>ратегической сессии</w:t>
      </w:r>
      <w:r w:rsidR="00692FE4">
        <w:t xml:space="preserve"> «Студенческие столицы: ключевые факторы продвижения</w:t>
      </w:r>
      <w:r w:rsidR="00692FE4">
        <w:t xml:space="preserve">». </w:t>
      </w:r>
      <w:r w:rsidR="004F4CCE">
        <w:t xml:space="preserve">Модератором сессии выступила </w:t>
      </w:r>
      <w:r w:rsidR="004F4CCE">
        <w:t xml:space="preserve"> </w:t>
      </w:r>
      <w:r w:rsidR="004F4CCE">
        <w:t xml:space="preserve">Марина </w:t>
      </w:r>
      <w:r w:rsidR="004F4CCE">
        <w:t>Липецкая директор фонда «Центр стратегических разработок «Северо-Запад»</w:t>
      </w:r>
      <w:r w:rsidR="004F4CCE">
        <w:t xml:space="preserve">. Спикерами сессии стали: </w:t>
      </w:r>
    </w:p>
    <w:p w:rsidR="004F4CCE" w:rsidRDefault="004F4CCE" w:rsidP="00AF59E5">
      <w:pPr>
        <w:ind w:left="708"/>
      </w:pPr>
      <w:r>
        <w:t xml:space="preserve">- </w:t>
      </w:r>
      <w:r>
        <w:t xml:space="preserve">Кристофер Абрахам, генеральный директор и руководитель кампуса SP </w:t>
      </w:r>
      <w:proofErr w:type="spellStart"/>
      <w:r>
        <w:t>Jain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в </w:t>
      </w:r>
      <w:proofErr w:type="spellStart"/>
      <w:r>
        <w:t>Дубаи</w:t>
      </w:r>
      <w:proofErr w:type="spellEnd"/>
      <w:r>
        <w:t xml:space="preserve"> (ОАЭ), старший вице-президент SP </w:t>
      </w:r>
      <w:proofErr w:type="spellStart"/>
      <w:r>
        <w:t>Jain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по институциональному развитию.</w:t>
      </w:r>
    </w:p>
    <w:p w:rsidR="004F4CCE" w:rsidRDefault="004F4CCE" w:rsidP="00AF59E5">
      <w:pPr>
        <w:ind w:left="708"/>
      </w:pPr>
      <w:r>
        <w:t xml:space="preserve">- </w:t>
      </w:r>
      <w:r>
        <w:t xml:space="preserve">Екатерина </w:t>
      </w:r>
      <w:proofErr w:type="spellStart"/>
      <w:r>
        <w:t>Бабелюк</w:t>
      </w:r>
      <w:proofErr w:type="spellEnd"/>
      <w:r>
        <w:t>, директор Департамента государственной политики в сфере высшего образования Министерства науки и высшего образования Российской Федерации</w:t>
      </w:r>
    </w:p>
    <w:p w:rsidR="004F4CCE" w:rsidRDefault="004F4CCE" w:rsidP="00AF59E5">
      <w:pPr>
        <w:ind w:left="708"/>
      </w:pPr>
      <w:r>
        <w:lastRenderedPageBreak/>
        <w:t xml:space="preserve">- </w:t>
      </w:r>
      <w:r>
        <w:t xml:space="preserve">Евгений </w:t>
      </w:r>
      <w:proofErr w:type="spellStart"/>
      <w:r>
        <w:t>Шляхто</w:t>
      </w:r>
      <w:proofErr w:type="spellEnd"/>
      <w:r>
        <w:t xml:space="preserve">, академик Российской академии наук, генеральный директор Национального медицинского исследовательского центра им </w:t>
      </w:r>
      <w:proofErr w:type="spellStart"/>
      <w:r>
        <w:t>В.А.Алмазова</w:t>
      </w:r>
      <w:proofErr w:type="spellEnd"/>
      <w:r>
        <w:t>.</w:t>
      </w:r>
    </w:p>
    <w:p w:rsidR="004F4CCE" w:rsidRDefault="004F4CCE" w:rsidP="00AF59E5">
      <w:pPr>
        <w:ind w:left="708"/>
      </w:pPr>
      <w:r>
        <w:t>-</w:t>
      </w:r>
      <w:r>
        <w:t xml:space="preserve"> Дмитрий Глушко, заместитель генерального директора по внедрению регионального стандарта кадрового обеспечения промышленного роста Союза «Молодые профессионалы (</w:t>
      </w:r>
      <w:proofErr w:type="spellStart"/>
      <w:r>
        <w:t>Worldskills</w:t>
      </w:r>
      <w:proofErr w:type="spellEnd"/>
      <w:r>
        <w:t xml:space="preserve"> Россия)»</w:t>
      </w:r>
    </w:p>
    <w:p w:rsidR="004F4CCE" w:rsidRDefault="004F4CCE" w:rsidP="00AF59E5">
      <w:pPr>
        <w:ind w:left="708"/>
      </w:pPr>
      <w:r>
        <w:t xml:space="preserve">- Елена </w:t>
      </w:r>
      <w:proofErr w:type="spellStart"/>
      <w:r>
        <w:t>Апанович</w:t>
      </w:r>
      <w:proofErr w:type="spellEnd"/>
      <w:r>
        <w:t>, заместитель министра образования Иркутской области.</w:t>
      </w:r>
    </w:p>
    <w:p w:rsidR="00AF59E5" w:rsidRDefault="00AF59E5" w:rsidP="00AF59E5">
      <w:pPr>
        <w:ind w:left="708"/>
      </w:pPr>
      <w:r>
        <w:t xml:space="preserve">- Юлия </w:t>
      </w:r>
      <w:proofErr w:type="spellStart"/>
      <w:r>
        <w:t>Антохина</w:t>
      </w:r>
      <w:proofErr w:type="spellEnd"/>
      <w:r>
        <w:t>, ректор Санкт-Петербургского государственного университета аэрокосмического приборостроения.</w:t>
      </w:r>
    </w:p>
    <w:p w:rsidR="00F15560" w:rsidRDefault="00AF59E5" w:rsidP="00DD236E">
      <w:pPr>
        <w:ind w:firstLine="708"/>
        <w:jc w:val="both"/>
      </w:pPr>
      <w:r>
        <w:t>Ректор ГУАП с</w:t>
      </w:r>
      <w:r w:rsidR="00692FE4">
        <w:t xml:space="preserve">воим выступлением </w:t>
      </w:r>
      <w:r w:rsidR="003B75EE">
        <w:t xml:space="preserve">на тему </w:t>
      </w:r>
      <w:r w:rsidR="00692FE4">
        <w:t>«</w:t>
      </w:r>
      <w:proofErr w:type="spellStart"/>
      <w:r w:rsidR="00692FE4">
        <w:rPr>
          <w:lang w:val="en-US"/>
        </w:rPr>
        <w:t>FutureSkills</w:t>
      </w:r>
      <w:proofErr w:type="spellEnd"/>
      <w:r w:rsidR="00692FE4" w:rsidRPr="00692FE4">
        <w:t xml:space="preserve"> </w:t>
      </w:r>
      <w:r w:rsidR="00692FE4">
        <w:t>в</w:t>
      </w:r>
      <w:proofErr w:type="gramStart"/>
      <w:r w:rsidR="00692FE4">
        <w:t xml:space="preserve"> С</w:t>
      </w:r>
      <w:proofErr w:type="gramEnd"/>
      <w:r w:rsidR="00692FE4">
        <w:t>анкт-</w:t>
      </w:r>
      <w:proofErr w:type="gramStart"/>
      <w:r w:rsidR="00692FE4">
        <w:t>Петербурге</w:t>
      </w:r>
      <w:proofErr w:type="gramEnd"/>
      <w:r w:rsidR="00692FE4">
        <w:t xml:space="preserve">: карта реальности и стратегия 2022» </w:t>
      </w:r>
      <w:r w:rsidR="00DD236E">
        <w:t>подвела итоги сессии. Сразу после этого</w:t>
      </w:r>
      <w:r w:rsidR="00692FE4">
        <w:t xml:space="preserve"> состоялось подписание </w:t>
      </w:r>
      <w:r w:rsidR="00DD236E">
        <w:t xml:space="preserve">важнейшего </w:t>
      </w:r>
      <w:r w:rsidR="00692FE4">
        <w:t>соглашения между правительством города и Союзом</w:t>
      </w:r>
      <w:r w:rsidR="00692FE4">
        <w:t xml:space="preserve"> «Молодые профессионалы (</w:t>
      </w:r>
      <w:proofErr w:type="spellStart"/>
      <w:r w:rsidR="00692FE4">
        <w:t>Worldskills</w:t>
      </w:r>
      <w:proofErr w:type="spellEnd"/>
      <w:r w:rsidR="00692FE4">
        <w:t xml:space="preserve"> </w:t>
      </w:r>
      <w:r w:rsidR="00692FE4">
        <w:rPr>
          <w:lang w:val="en-US"/>
        </w:rPr>
        <w:t>Russia</w:t>
      </w:r>
      <w:r w:rsidR="00692FE4">
        <w:t>)»</w:t>
      </w:r>
      <w:r w:rsidR="003B75EE">
        <w:t xml:space="preserve"> </w:t>
      </w:r>
      <w:r w:rsidR="00F15560">
        <w:t xml:space="preserve"> об открытии 5</w:t>
      </w:r>
      <w:r w:rsidR="00DD236E">
        <w:t xml:space="preserve"> российских площадок</w:t>
      </w:r>
      <w:r w:rsidR="00F15560">
        <w:t xml:space="preserve"> отборочных соревнований по стандартам </w:t>
      </w:r>
      <w:proofErr w:type="spellStart"/>
      <w:r w:rsidR="00F15560">
        <w:rPr>
          <w:lang w:val="en-US"/>
        </w:rPr>
        <w:t>WorldSkills</w:t>
      </w:r>
      <w:proofErr w:type="spellEnd"/>
      <w:r w:rsidR="00F15560" w:rsidRPr="00F15560">
        <w:t xml:space="preserve"> </w:t>
      </w:r>
      <w:r w:rsidR="00F15560">
        <w:t>в Санкт-Петербурге на базе ГУАП</w:t>
      </w:r>
      <w:r w:rsidR="00DD236E">
        <w:t>.</w:t>
      </w:r>
    </w:p>
    <w:p w:rsidR="00DD236E" w:rsidRDefault="00DD236E" w:rsidP="00DD236E">
      <w:pPr>
        <w:ind w:firstLine="708"/>
        <w:jc w:val="both"/>
      </w:pPr>
      <w:r>
        <w:t>Таким образом, в 2020 году в нашем университете пройдут отборочные соревнования по следующим компетенциям:</w:t>
      </w:r>
    </w:p>
    <w:p w:rsidR="00DD236E" w:rsidRDefault="00DD236E" w:rsidP="00AF59E5">
      <w:pPr>
        <w:ind w:left="708"/>
      </w:pPr>
      <w:r>
        <w:t>- Инженерия космических систем</w:t>
      </w:r>
      <w:r>
        <w:br/>
        <w:t>- Эксплуатация беспилотных авиационных систем</w:t>
      </w:r>
      <w:r>
        <w:br/>
        <w:t>- Корпоративная защита от внутренних угроз информационной безопасности</w:t>
      </w:r>
      <w:r>
        <w:br/>
        <w:t>- Интернет маркетинг</w:t>
      </w:r>
      <w:r>
        <w:br/>
        <w:t>- Машинное обучение и большие данные</w:t>
      </w:r>
    </w:p>
    <w:sectPr w:rsidR="00D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A"/>
    <w:rsid w:val="003B75EE"/>
    <w:rsid w:val="004F4CCE"/>
    <w:rsid w:val="00692FE4"/>
    <w:rsid w:val="007D6F2B"/>
    <w:rsid w:val="00AF242A"/>
    <w:rsid w:val="00AF59E5"/>
    <w:rsid w:val="00D4276A"/>
    <w:rsid w:val="00DD236E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2019-10-27T09:24:00Z</dcterms:created>
  <dcterms:modified xsi:type="dcterms:W3CDTF">2019-10-27T09:26:00Z</dcterms:modified>
</cp:coreProperties>
</file>