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C0" w:rsidRPr="005E21C0" w:rsidRDefault="00804CDE" w:rsidP="005E21C0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</w:pPr>
      <w:r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>Участие магистра института аэрокосмических приборов и систем в м</w:t>
      </w:r>
      <w:r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еждународном </w:t>
      </w:r>
      <w:r w:rsidR="005E21C0" w:rsidRPr="00905994"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>конкурс</w:t>
      </w:r>
      <w:r w:rsidR="005E21C0"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>е</w:t>
      </w:r>
      <w:r w:rsidR="005E21C0" w:rsidRPr="00905994"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 xml:space="preserve"> студенческих проектов </w:t>
      </w:r>
      <w:proofErr w:type="spellStart"/>
      <w:r w:rsidR="005E21C0" w:rsidRPr="00905994"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>микроспутников</w:t>
      </w:r>
      <w:proofErr w:type="spellEnd"/>
      <w:r w:rsidR="005E21C0">
        <w:rPr>
          <w:rFonts w:ascii="Times New Roman" w:eastAsia="Microsoft YaHei UI" w:hAnsi="Times New Roman" w:cs="Times New Roman"/>
          <w:spacing w:val="8"/>
          <w:sz w:val="26"/>
          <w:szCs w:val="26"/>
          <w:lang w:eastAsia="ru-RU"/>
        </w:rPr>
        <w:t xml:space="preserve"> </w:t>
      </w:r>
      <w:r w:rsidR="005E21C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в Северо-Западном техническом университете г. </w:t>
      </w:r>
      <w:proofErr w:type="spellStart"/>
      <w:r w:rsidR="005E21C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Сиань</w:t>
      </w:r>
      <w:proofErr w:type="spellEnd"/>
      <w:r w:rsidR="005E21C0" w:rsidRPr="005E21C0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.</w:t>
      </w:r>
    </w:p>
    <w:p w:rsidR="00661E95" w:rsidRPr="00905994" w:rsidRDefault="00C47B30" w:rsidP="001348CF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</w:pP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С 31 октября по 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2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ноября в Северо-Западно</w:t>
      </w:r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 техническом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AF059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унив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ерситет</w:t>
      </w:r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е 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г. </w:t>
      </w:r>
      <w:proofErr w:type="spellStart"/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Сиа</w:t>
      </w:r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н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ь</w:t>
      </w:r>
      <w:proofErr w:type="spellEnd"/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провинции </w:t>
      </w:r>
      <w:proofErr w:type="spellStart"/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Шэньси</w:t>
      </w:r>
      <w:proofErr w:type="spellEnd"/>
      <w:r w:rsidR="00496416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Китайской народной республики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прошел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Международный </w:t>
      </w:r>
      <w:bookmarkStart w:id="0" w:name="_GoBack"/>
      <w:bookmarkEnd w:id="0"/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студенческий конкурс </w:t>
      </w:r>
      <w:proofErr w:type="spellStart"/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микроспутников</w:t>
      </w:r>
      <w:proofErr w:type="spellEnd"/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«Мирное использование космоса, исследование обширной вселенной, реализация общей мечты человечества»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. Главными организаторами конкурса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являлись 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773978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Азиатско- Тихоокеанская организация по космическому сотрудничеству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, 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(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APSCO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)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и </w:t>
      </w:r>
      <w:r w:rsidR="00773978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Аэрокосмический инновационный альянс 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«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Belt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&amp; 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Road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(</w:t>
      </w:r>
      <w:r w:rsidR="00E07349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BRAIA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) при поддержке Национальной объединенной инженерной лаборатории</w:t>
      </w:r>
      <w:r w:rsidR="00773978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развития</w:t>
      </w:r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микроспутниковых</w:t>
      </w:r>
      <w:proofErr w:type="spellEnd"/>
      <w:r w:rsidR="00661E9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. </w:t>
      </w:r>
      <w:r w:rsidR="00773978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технологий.</w:t>
      </w:r>
      <w:r w:rsidR="002A493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2A493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APSCO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, штаб- квартира которой находится в Пекине,</w:t>
      </w:r>
      <w:r w:rsidR="002A493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является ведущей международной организацией 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в области исследования и освоения космического пространства. Основной целью ее является развитие совместных космических программ путем сотрудничества в области мирного применения космической науки и техники, содействие индустриализации космической техники и ее приложений, подготовка кадров по разработке и реализации проектов освоения космоса.</w:t>
      </w:r>
    </w:p>
    <w:p w:rsidR="001348CF" w:rsidRPr="00905994" w:rsidRDefault="00773978" w:rsidP="001348CF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</w:pP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Конкурс направлен на совершенствование методов разработки и направлений использования микроспутников, в основном международного формата 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  <w:lang w:val="en-US"/>
        </w:rPr>
        <w:t>CubeSates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и стимулирование исследовательской деятельности студентов.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В этом году в нем приняли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участие 24</w:t>
      </w:r>
      <w:r w:rsidR="00C47B3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студенческие </w:t>
      </w:r>
      <w:r w:rsidR="00C47B3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команды из 9 стран мира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(КНР, Бангладеш, Иран, Пакистан, Перу,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Монголия, Индонезия, Турция, Россия). Каждая из команд</w:t>
      </w:r>
      <w:r w:rsidR="00C47B3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представил</w:t>
      </w:r>
      <w:r w:rsid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а по-</w:t>
      </w:r>
      <w:r w:rsidR="00FD4A90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своему блестящую разработку,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которая в перспективе может быть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использована в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“большой” космонавтике. Впервые в конкурсе приняла студенческая команда от </w:t>
      </w:r>
      <w:r w:rsidR="0013432B" w:rsidRPr="00905994">
        <w:rPr>
          <w:rFonts w:ascii="Times New Roman" w:hAnsi="Times New Roman" w:cs="Times New Roman"/>
          <w:bCs/>
          <w:sz w:val="26"/>
          <w:szCs w:val="26"/>
        </w:rPr>
        <w:t>Санкт-Петербургского государственного университета аэрокосмического приборостроения</w:t>
      </w:r>
      <w:r w:rsidR="001348CF" w:rsidRPr="0090599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Ф</w:t>
      </w:r>
      <w:r w:rsidR="00AC3EFE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иналистом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была объявлена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студентка 2ого курса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магистратуры ГУАП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Масталиева</w:t>
      </w:r>
      <w:proofErr w:type="spellEnd"/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Виктория Анатольевна, обучающаяся на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кафедре </w:t>
      </w:r>
      <w:r w:rsidR="00B323CA" w:rsidRP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аэрокосмических</w:t>
      </w:r>
      <w:r w:rsidR="00804CDE" w:rsidRP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измерительно-вычислительных </w:t>
      </w:r>
      <w:r w:rsidR="00B323CA" w:rsidRP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комплексов</w:t>
      </w:r>
      <w:r w:rsidR="00B323CA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по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направлению </w:t>
      </w:r>
      <w:r w:rsid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«Приборостроение»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.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Под руководством научного руководителя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B323C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проекта доцента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, к.т.н. Перлюка Владимира Владимировича была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представлена исследовательская работа </w:t>
      </w:r>
      <w:r w:rsidR="00E95BAC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«Исследование устойчивости функционирования замкнутой биосистемы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микроспутника </w:t>
      </w:r>
      <w:r w:rsidR="00E95BAC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в условиях космоса». </w:t>
      </w:r>
    </w:p>
    <w:p w:rsidR="00D321B1" w:rsidRPr="00905994" w:rsidRDefault="00E95BAC" w:rsidP="001348CF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</w:pP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На данный момент 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в ГУАП под руководством заведующего кафедрой </w:t>
      </w:r>
      <w:r w:rsidR="00804CDE" w:rsidRPr="00804CDE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аэрокосмических измерительно-вычислительных комплексов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, д.т.н. профессора А.В.Небылова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накоплен большой научно- исследовательский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задел</w:t>
      </w:r>
      <w:r w:rsidR="001348CF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по 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разработке и исследованию систем контроля и управления малыми космическими аппаратами, а также средствами мониторинга миниатюрных биологических объектов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,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полученный в результате выполнения крупных научно- исследовательских работ совместно с ведущими Российскими и иностранными организациями космической индустрии, и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апробированный на авторитетных международных научных конференциях. 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В последние годы проект по созданию миниатюрной замкнутой биосистемы вышел на этап готовности к реализации космического эксперимента на орбите.</w:t>
      </w:r>
    </w:p>
    <w:p w:rsidR="00D321B1" w:rsidRPr="00905994" w:rsidRDefault="00804CDE" w:rsidP="001348CF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</w:rPr>
      </w:pPr>
      <w:r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lastRenderedPageBreak/>
        <w:t>Магистром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были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представ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лены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 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полученные результаты и планируемые направления развития проекта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перед членами </w:t>
      </w:r>
      <w:r w:rsidR="00D321B1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авторитетной конкурсной </w:t>
      </w:r>
      <w:r w:rsidR="0013432B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>комиссии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  <w:t xml:space="preserve">, включающей 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генерального секретаря 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  <w:lang w:val="en-US"/>
        </w:rPr>
        <w:t>APSCO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Ли Синьцзяна, министр образования и обучения Моханмад Эбрахими Сейедабади, заместителя секретаря партийного комитета Северо-Западного технического университета </w:t>
      </w:r>
      <w:r>
        <w:rPr>
          <w:rFonts w:ascii="Times New Roman" w:eastAsia="Microsoft YaHei UI" w:hAnsi="Times New Roman" w:cs="Times New Roman"/>
          <w:spacing w:val="8"/>
          <w:sz w:val="26"/>
          <w:szCs w:val="26"/>
        </w:rPr>
        <w:t>Чжан Хайлан, а также заместителя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генерального секретаря академии космонавтики Юэ Сяокуй, директор</w:t>
      </w:r>
      <w:r>
        <w:rPr>
          <w:rFonts w:ascii="Times New Roman" w:eastAsia="Microsoft YaHei UI" w:hAnsi="Times New Roman" w:cs="Times New Roman"/>
          <w:spacing w:val="8"/>
          <w:sz w:val="26"/>
          <w:szCs w:val="26"/>
        </w:rPr>
        <w:t>а</w:t>
      </w:r>
      <w:r w:rsidR="002A44D5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национальной и местной объединенной лаборатории по микроспутниковым технологиям и приложениям Чжоу Цзюнь.</w:t>
      </w:r>
    </w:p>
    <w:p w:rsidR="000C35B2" w:rsidRPr="00905994" w:rsidRDefault="002A44D5" w:rsidP="0082788A">
      <w:pPr>
        <w:shd w:val="clear" w:color="auto" w:fill="FFFFFF"/>
        <w:spacing w:after="210" w:line="240" w:lineRule="auto"/>
        <w:jc w:val="both"/>
        <w:outlineLvl w:val="1"/>
        <w:rPr>
          <w:rFonts w:ascii="Times New Roman" w:eastAsia="Microsoft YaHei UI" w:hAnsi="Times New Roman" w:cs="Times New Roman"/>
          <w:spacing w:val="8"/>
          <w:sz w:val="26"/>
          <w:szCs w:val="26"/>
          <w:shd w:val="clear" w:color="auto" w:fill="FFFFFF"/>
        </w:rPr>
      </w:pP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>По итогам конкурса первое место получил проект китайских студентов по построению на микроспутнике солнечного паруса. Но и проект от ГУАП, вместе с проектами</w:t>
      </w:r>
      <w:r w:rsidR="0082788A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других Российских участников (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МВТУ им. Баумана и Самарский  национальный исследовательский университет им. </w:t>
      </w:r>
      <w:r w:rsidR="001E4AB9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Королева) 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получил </w:t>
      </w:r>
      <w:r w:rsidR="001E4AB9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>одобрение</w:t>
      </w:r>
      <w:r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со стороны организаторов конкурса.</w:t>
      </w:r>
      <w:r w:rsidR="001E4AB9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 В ходе совместного обс</w:t>
      </w:r>
      <w:r w:rsidR="0005530D">
        <w:rPr>
          <w:rFonts w:ascii="Times New Roman" w:eastAsia="Microsoft YaHei UI" w:hAnsi="Times New Roman" w:cs="Times New Roman"/>
          <w:spacing w:val="8"/>
          <w:sz w:val="26"/>
          <w:szCs w:val="26"/>
        </w:rPr>
        <w:t xml:space="preserve">уждения руководства конкурса и </w:t>
      </w:r>
      <w:r w:rsidR="001E4AB9" w:rsidRPr="00905994">
        <w:rPr>
          <w:rFonts w:ascii="Times New Roman" w:eastAsia="Microsoft YaHei UI" w:hAnsi="Times New Roman" w:cs="Times New Roman"/>
          <w:spacing w:val="8"/>
          <w:sz w:val="26"/>
          <w:szCs w:val="26"/>
        </w:rPr>
        <w:t>редставителей Российских делегаций было отмечено, что подобные конкурсы будут способствовать дальнейшему углублению обмена и сотрудничества между аэрокосмическими университетами России и Китая и внесут достойный вклад в подготовку специалистов двух стран, обеспечивающих развитие передовых космических технологий и мирное использование космоса.</w:t>
      </w:r>
    </w:p>
    <w:p w:rsidR="001E4AB9" w:rsidRPr="00B323CA" w:rsidRDefault="00804CDE" w:rsidP="005E21C0">
      <w:pPr>
        <w:pStyle w:val="Default"/>
        <w:jc w:val="both"/>
        <w:rPr>
          <w:rFonts w:eastAsia="Microsoft YaHei UI"/>
          <w:i/>
          <w:spacing w:val="8"/>
          <w:sz w:val="26"/>
          <w:szCs w:val="26"/>
        </w:rPr>
      </w:pPr>
      <w:r w:rsidRPr="00B323CA">
        <w:rPr>
          <w:rFonts w:eastAsia="Microsoft YaHei UI"/>
          <w:i/>
          <w:spacing w:val="8"/>
          <w:sz w:val="26"/>
          <w:szCs w:val="26"/>
        </w:rPr>
        <w:t>Деканат института аэрокосмических систем</w:t>
      </w:r>
      <w:r w:rsidR="005E21C0" w:rsidRPr="00B323CA">
        <w:rPr>
          <w:rFonts w:eastAsia="Microsoft YaHei UI"/>
          <w:i/>
          <w:spacing w:val="8"/>
          <w:sz w:val="26"/>
          <w:szCs w:val="26"/>
        </w:rPr>
        <w:t xml:space="preserve"> благодарит Р</w:t>
      </w:r>
      <w:r w:rsidRPr="00B323CA">
        <w:rPr>
          <w:rFonts w:eastAsia="Microsoft YaHei UI"/>
          <w:i/>
          <w:spacing w:val="8"/>
          <w:sz w:val="26"/>
          <w:szCs w:val="26"/>
        </w:rPr>
        <w:t xml:space="preserve">ектора ГУАП Антохину Ю.А. и </w:t>
      </w:r>
      <w:r w:rsidR="005E21C0" w:rsidRPr="00B323CA">
        <w:rPr>
          <w:rFonts w:eastAsia="Microsoft YaHei UI"/>
          <w:i/>
          <w:spacing w:val="8"/>
          <w:sz w:val="26"/>
          <w:szCs w:val="26"/>
        </w:rPr>
        <w:t>и</w:t>
      </w:r>
      <w:r w:rsidRPr="00B323CA">
        <w:rPr>
          <w:rFonts w:eastAsia="Microsoft YaHei UI"/>
          <w:i/>
          <w:spacing w:val="8"/>
          <w:sz w:val="26"/>
          <w:szCs w:val="26"/>
        </w:rPr>
        <w:t xml:space="preserve">.о. проректора по международной деятельности Лосева К.В. </w:t>
      </w:r>
      <w:r w:rsidR="005E21C0" w:rsidRPr="00B323CA">
        <w:rPr>
          <w:rFonts w:eastAsia="Microsoft YaHei UI"/>
          <w:i/>
          <w:spacing w:val="8"/>
          <w:sz w:val="26"/>
          <w:szCs w:val="26"/>
        </w:rPr>
        <w:t xml:space="preserve"> </w:t>
      </w:r>
      <w:r w:rsidRPr="00B323CA">
        <w:rPr>
          <w:rFonts w:eastAsia="Microsoft YaHei UI"/>
          <w:i/>
          <w:spacing w:val="8"/>
          <w:sz w:val="26"/>
          <w:szCs w:val="26"/>
        </w:rPr>
        <w:t xml:space="preserve">за поддержку </w:t>
      </w:r>
      <w:r w:rsidR="005E21C0" w:rsidRPr="00B323CA">
        <w:rPr>
          <w:rFonts w:eastAsia="Microsoft YaHei UI"/>
          <w:i/>
          <w:spacing w:val="8"/>
          <w:sz w:val="26"/>
          <w:szCs w:val="26"/>
        </w:rPr>
        <w:t xml:space="preserve">магистра </w:t>
      </w:r>
      <w:r w:rsidR="0005530D" w:rsidRPr="00B323CA">
        <w:rPr>
          <w:rFonts w:eastAsia="Microsoft YaHei UI"/>
          <w:i/>
          <w:spacing w:val="8"/>
          <w:sz w:val="26"/>
          <w:szCs w:val="26"/>
        </w:rPr>
        <w:t xml:space="preserve"> </w:t>
      </w:r>
      <w:r w:rsidR="005E21C0" w:rsidRPr="00B323CA">
        <w:rPr>
          <w:rFonts w:eastAsia="Microsoft YaHei UI"/>
          <w:i/>
          <w:spacing w:val="8"/>
          <w:sz w:val="26"/>
          <w:szCs w:val="26"/>
        </w:rPr>
        <w:t>в данном конкурсе</w:t>
      </w:r>
      <w:r w:rsidR="0005530D" w:rsidRPr="00B323CA">
        <w:rPr>
          <w:rFonts w:eastAsia="Microsoft YaHei UI"/>
          <w:i/>
          <w:spacing w:val="8"/>
          <w:sz w:val="26"/>
          <w:szCs w:val="26"/>
        </w:rPr>
        <w:t xml:space="preserve"> </w:t>
      </w:r>
      <w:r w:rsidR="0005530D" w:rsidRPr="00B323CA">
        <w:rPr>
          <w:rFonts w:eastAsia="Microsoft YaHei UI"/>
          <w:i/>
          <w:spacing w:val="8"/>
          <w:sz w:val="26"/>
          <w:szCs w:val="26"/>
          <w:shd w:val="clear" w:color="auto" w:fill="FFFFFF"/>
          <w:lang w:val="en-US"/>
        </w:rPr>
        <w:t>BRAIA</w:t>
      </w:r>
      <w:r w:rsidR="0005530D" w:rsidRPr="00B323CA">
        <w:rPr>
          <w:rFonts w:eastAsia="Microsoft YaHei UI"/>
          <w:i/>
          <w:spacing w:val="8"/>
          <w:sz w:val="26"/>
          <w:szCs w:val="26"/>
          <w:shd w:val="clear" w:color="auto" w:fill="FFFFFF"/>
        </w:rPr>
        <w:t>(</w:t>
      </w:r>
      <w:r w:rsidR="0005530D" w:rsidRPr="00B323CA">
        <w:rPr>
          <w:i/>
          <w:sz w:val="26"/>
          <w:szCs w:val="26"/>
        </w:rPr>
        <w:t xml:space="preserve"> “</w:t>
      </w:r>
      <w:r w:rsidR="0005530D" w:rsidRPr="00B323CA">
        <w:rPr>
          <w:i/>
          <w:sz w:val="26"/>
          <w:szCs w:val="26"/>
          <w:lang w:val="en-US"/>
        </w:rPr>
        <w:t>Belt</w:t>
      </w:r>
      <w:r w:rsidR="0005530D" w:rsidRPr="00B323CA">
        <w:rPr>
          <w:i/>
          <w:sz w:val="26"/>
          <w:szCs w:val="26"/>
        </w:rPr>
        <w:t xml:space="preserve"> &amp; </w:t>
      </w:r>
      <w:r w:rsidR="0005530D" w:rsidRPr="00B323CA">
        <w:rPr>
          <w:i/>
          <w:sz w:val="26"/>
          <w:szCs w:val="26"/>
          <w:lang w:val="en-US"/>
        </w:rPr>
        <w:t>Road</w:t>
      </w:r>
      <w:r w:rsidR="0005530D" w:rsidRPr="00B323CA">
        <w:rPr>
          <w:i/>
          <w:sz w:val="26"/>
          <w:szCs w:val="26"/>
        </w:rPr>
        <w:t xml:space="preserve">” </w:t>
      </w:r>
      <w:r w:rsidR="0005530D" w:rsidRPr="00B323CA">
        <w:rPr>
          <w:i/>
          <w:sz w:val="26"/>
          <w:szCs w:val="26"/>
          <w:lang w:val="en-US"/>
        </w:rPr>
        <w:t>Aerospace</w:t>
      </w:r>
      <w:r w:rsidR="0005530D" w:rsidRPr="00B323CA">
        <w:rPr>
          <w:i/>
          <w:sz w:val="26"/>
          <w:szCs w:val="26"/>
        </w:rPr>
        <w:t xml:space="preserve"> </w:t>
      </w:r>
      <w:r w:rsidR="0005530D" w:rsidRPr="00B323CA">
        <w:rPr>
          <w:i/>
          <w:sz w:val="26"/>
          <w:szCs w:val="26"/>
          <w:lang w:val="en-US"/>
        </w:rPr>
        <w:t>Innovation</w:t>
      </w:r>
      <w:r w:rsidR="0005530D" w:rsidRPr="00B323CA">
        <w:rPr>
          <w:i/>
          <w:sz w:val="26"/>
          <w:szCs w:val="26"/>
        </w:rPr>
        <w:t xml:space="preserve"> </w:t>
      </w:r>
      <w:r w:rsidR="0005530D" w:rsidRPr="00B323CA">
        <w:rPr>
          <w:i/>
          <w:sz w:val="26"/>
          <w:szCs w:val="26"/>
          <w:lang w:val="en-US"/>
        </w:rPr>
        <w:t>Alliance</w:t>
      </w:r>
      <w:r w:rsidR="0005530D" w:rsidRPr="00B323CA">
        <w:rPr>
          <w:i/>
          <w:sz w:val="26"/>
          <w:szCs w:val="26"/>
        </w:rPr>
        <w:t>)</w:t>
      </w:r>
      <w:r w:rsidR="0005530D" w:rsidRPr="00B323CA">
        <w:rPr>
          <w:rFonts w:eastAsia="Microsoft YaHei UI"/>
          <w:i/>
          <w:spacing w:val="8"/>
          <w:sz w:val="26"/>
          <w:szCs w:val="26"/>
          <w:shd w:val="clear" w:color="auto" w:fill="FFFFFF"/>
        </w:rPr>
        <w:t>.</w:t>
      </w:r>
    </w:p>
    <w:sectPr w:rsidR="001E4AB9" w:rsidRPr="00B323CA" w:rsidSect="002B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D297D"/>
    <w:rsid w:val="0005530D"/>
    <w:rsid w:val="000C35B2"/>
    <w:rsid w:val="0013432B"/>
    <w:rsid w:val="001348CF"/>
    <w:rsid w:val="001E4AB9"/>
    <w:rsid w:val="00223C45"/>
    <w:rsid w:val="002A44D5"/>
    <w:rsid w:val="002A4935"/>
    <w:rsid w:val="002B687C"/>
    <w:rsid w:val="002D297D"/>
    <w:rsid w:val="002E1A34"/>
    <w:rsid w:val="00486439"/>
    <w:rsid w:val="00496416"/>
    <w:rsid w:val="005E21C0"/>
    <w:rsid w:val="00604126"/>
    <w:rsid w:val="00607930"/>
    <w:rsid w:val="00661E95"/>
    <w:rsid w:val="006928A9"/>
    <w:rsid w:val="00756F07"/>
    <w:rsid w:val="00773978"/>
    <w:rsid w:val="00804CDE"/>
    <w:rsid w:val="0082788A"/>
    <w:rsid w:val="00905994"/>
    <w:rsid w:val="009D7334"/>
    <w:rsid w:val="00A311C4"/>
    <w:rsid w:val="00A75B11"/>
    <w:rsid w:val="00AC3EFE"/>
    <w:rsid w:val="00AF059F"/>
    <w:rsid w:val="00B323CA"/>
    <w:rsid w:val="00BD3608"/>
    <w:rsid w:val="00C47B30"/>
    <w:rsid w:val="00C740BF"/>
    <w:rsid w:val="00C97743"/>
    <w:rsid w:val="00CA3C66"/>
    <w:rsid w:val="00CD63FB"/>
    <w:rsid w:val="00D321B1"/>
    <w:rsid w:val="00D54D8C"/>
    <w:rsid w:val="00D560EC"/>
    <w:rsid w:val="00D606E6"/>
    <w:rsid w:val="00D80FC3"/>
    <w:rsid w:val="00E07349"/>
    <w:rsid w:val="00E46A30"/>
    <w:rsid w:val="00E95BAC"/>
    <w:rsid w:val="00EB4FC4"/>
    <w:rsid w:val="00EC4B7F"/>
    <w:rsid w:val="00EF6841"/>
    <w:rsid w:val="00FC0FF3"/>
    <w:rsid w:val="00F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478D-9E31-40AC-A477-76EFCEC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7C"/>
  </w:style>
  <w:style w:type="paragraph" w:styleId="1">
    <w:name w:val="heading 1"/>
    <w:basedOn w:val="a"/>
    <w:next w:val="a"/>
    <w:link w:val="10"/>
    <w:uiPriority w:val="9"/>
    <w:qFormat/>
    <w:rsid w:val="00134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8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E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Viktoriia M</dc:creator>
  <cp:lastModifiedBy>User</cp:lastModifiedBy>
  <cp:revision>6</cp:revision>
  <dcterms:created xsi:type="dcterms:W3CDTF">2019-11-06T20:25:00Z</dcterms:created>
  <dcterms:modified xsi:type="dcterms:W3CDTF">2019-11-13T06:40:00Z</dcterms:modified>
</cp:coreProperties>
</file>