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BC" w:rsidRPr="00FA2AD0" w:rsidRDefault="002617D4" w:rsidP="00602E6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FA2AD0">
        <w:rPr>
          <w:rFonts w:ascii="Times New Roman" w:hAnsi="Times New Roman" w:cs="Times New Roman"/>
          <w:b/>
          <w:sz w:val="24"/>
        </w:rPr>
        <w:t>XVII Международная выставка «Образование и наука» в Казахстане</w:t>
      </w:r>
    </w:p>
    <w:p w:rsidR="002617D4" w:rsidRPr="00FA2AD0" w:rsidRDefault="002617D4">
      <w:pPr>
        <w:rPr>
          <w:rFonts w:ascii="Times New Roman" w:hAnsi="Times New Roman" w:cs="Times New Roman"/>
          <w:sz w:val="24"/>
        </w:rPr>
      </w:pPr>
      <w:r w:rsidRPr="00FA2AD0">
        <w:rPr>
          <w:rFonts w:ascii="Times New Roman" w:hAnsi="Times New Roman" w:cs="Times New Roman"/>
          <w:sz w:val="24"/>
        </w:rPr>
        <w:t xml:space="preserve">20-22 ноября 2019 года в городе Нурсултан (Казахстан) состоялась XVII Международная выставка «Образование и наука». </w:t>
      </w:r>
    </w:p>
    <w:p w:rsidR="002617D4" w:rsidRPr="00FA2AD0" w:rsidRDefault="002617D4">
      <w:pPr>
        <w:rPr>
          <w:rFonts w:ascii="Times New Roman" w:hAnsi="Times New Roman" w:cs="Times New Roman"/>
          <w:sz w:val="24"/>
        </w:rPr>
      </w:pPr>
      <w:r w:rsidRPr="00FA2AD0">
        <w:rPr>
          <w:rFonts w:ascii="Times New Roman" w:hAnsi="Times New Roman" w:cs="Times New Roman"/>
          <w:sz w:val="24"/>
        </w:rPr>
        <w:t xml:space="preserve">На выставке университеты из России, стран СНГ и дальнего зарубежья представили свои образовательные программы абитуриентам из Казахстана. Проректор по международной деятельности К.В.Лосев, директор Ивангородского филиала ГУАП М.В.Сербин и заместитель директора Института аэрокосмических приборов и систем Н.А.Кузнецова приняли участие в выставке, организовав работу стенда ГУАП. </w:t>
      </w:r>
    </w:p>
    <w:p w:rsidR="002617D4" w:rsidRPr="00FA2AD0" w:rsidRDefault="002617D4">
      <w:pPr>
        <w:rPr>
          <w:rFonts w:ascii="Times New Roman" w:hAnsi="Times New Roman" w:cs="Times New Roman"/>
          <w:sz w:val="24"/>
        </w:rPr>
      </w:pPr>
      <w:r w:rsidRPr="00FA2AD0">
        <w:rPr>
          <w:rFonts w:ascii="Times New Roman" w:hAnsi="Times New Roman" w:cs="Times New Roman"/>
          <w:sz w:val="24"/>
        </w:rPr>
        <w:t>Выставка собрала руководителей университетов, представителей</w:t>
      </w:r>
      <w:r w:rsidR="00602E62" w:rsidRPr="00FA2AD0">
        <w:rPr>
          <w:rFonts w:ascii="Times New Roman" w:hAnsi="Times New Roman" w:cs="Times New Roman"/>
          <w:sz w:val="24"/>
        </w:rPr>
        <w:t xml:space="preserve"> городской администрации,</w:t>
      </w:r>
      <w:r w:rsidRPr="00FA2AD0">
        <w:rPr>
          <w:rFonts w:ascii="Times New Roman" w:hAnsi="Times New Roman" w:cs="Times New Roman"/>
          <w:sz w:val="24"/>
        </w:rPr>
        <w:t xml:space="preserve"> школ и колледжей, а также инициативную молодежь Казахстана, ради которой было организовано мероприятие. </w:t>
      </w:r>
      <w:r w:rsidR="00602E62" w:rsidRPr="00FA2AD0">
        <w:rPr>
          <w:rFonts w:ascii="Times New Roman" w:hAnsi="Times New Roman" w:cs="Times New Roman"/>
          <w:sz w:val="24"/>
        </w:rPr>
        <w:t>ГУАП стремится привлекать талантливых студентов из стран-партнеров России, и мы надеемся скоро встретить участников выставки в стенах университета.</w:t>
      </w:r>
      <w:bookmarkEnd w:id="0"/>
    </w:p>
    <w:sectPr w:rsidR="002617D4" w:rsidRPr="00FA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D4"/>
    <w:rsid w:val="002617D4"/>
    <w:rsid w:val="00602E62"/>
    <w:rsid w:val="00BD2AD9"/>
    <w:rsid w:val="00ED067F"/>
    <w:rsid w:val="00F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4B84E-986F-4A8D-8CFA-6C1C3A5E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2019-11-26T08:19:00Z</dcterms:created>
  <dcterms:modified xsi:type="dcterms:W3CDTF">2019-11-26T08:41:00Z</dcterms:modified>
</cp:coreProperties>
</file>