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89F" w:rsidRDefault="0071489F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18 февраля 2020 года </w:t>
      </w:r>
    </w:p>
    <w:p w:rsidR="0071489F" w:rsidRDefault="00284001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В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преддверии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Дня защитника Отечества д</w:t>
      </w:r>
      <w:r w:rsidR="00BA5C9B">
        <w:rPr>
          <w:rFonts w:ascii="Arial" w:hAnsi="Arial" w:cs="Arial"/>
          <w:color w:val="000000"/>
          <w:sz w:val="20"/>
          <w:szCs w:val="20"/>
          <w:shd w:val="clear" w:color="auto" w:fill="FFFFFF"/>
        </w:rPr>
        <w:t>ля студентов факультета СПО в</w:t>
      </w:r>
      <w:r w:rsidR="0071489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Доме молодежи «</w:t>
      </w:r>
      <w:proofErr w:type="spellStart"/>
      <w:r w:rsidR="0071489F">
        <w:rPr>
          <w:rFonts w:ascii="Arial" w:hAnsi="Arial" w:cs="Arial"/>
          <w:color w:val="000000"/>
          <w:sz w:val="20"/>
          <w:szCs w:val="20"/>
          <w:shd w:val="clear" w:color="auto" w:fill="FFFFFF"/>
        </w:rPr>
        <w:t>Пулковец</w:t>
      </w:r>
      <w:proofErr w:type="spellEnd"/>
      <w:r w:rsidR="0071489F">
        <w:rPr>
          <w:rFonts w:ascii="Arial" w:hAnsi="Arial" w:cs="Arial"/>
          <w:color w:val="000000"/>
          <w:sz w:val="20"/>
          <w:szCs w:val="20"/>
          <w:shd w:val="clear" w:color="auto" w:fill="FFFFFF"/>
        </w:rPr>
        <w:t>» состоялся урок мужества, посвященный современным вооруженным силам. </w:t>
      </w:r>
      <w:r w:rsidR="0071489F">
        <w:rPr>
          <w:rFonts w:ascii="Arial" w:hAnsi="Arial" w:cs="Arial"/>
          <w:color w:val="000000"/>
          <w:sz w:val="20"/>
          <w:szCs w:val="20"/>
        </w:rPr>
        <w:br/>
      </w:r>
    </w:p>
    <w:p w:rsidR="003D058E" w:rsidRDefault="0071489F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Мероприятие прошло совместно с представителями </w:t>
      </w:r>
      <w:hyperlink r:id="rId4" w:tgtFrame="_blank" w:history="1">
        <w:r>
          <w:rPr>
            <w:rStyle w:val="a3"/>
            <w:rFonts w:ascii="Arial" w:hAnsi="Arial" w:cs="Arial"/>
            <w:color w:val="2A5885"/>
            <w:sz w:val="20"/>
            <w:szCs w:val="20"/>
            <w:u w:val="none"/>
            <w:shd w:val="clear" w:color="auto" w:fill="FFFFFF"/>
          </w:rPr>
          <w:t>95-й Ленинградской Краснознаменной Бригады Связи</w:t>
        </w:r>
      </w:hyperlink>
      <w:r w:rsidR="00BA5C9B">
        <w:rPr>
          <w:rFonts w:ascii="Arial" w:hAnsi="Arial" w:cs="Arial"/>
          <w:color w:val="000000"/>
          <w:sz w:val="20"/>
          <w:szCs w:val="20"/>
          <w:shd w:val="clear" w:color="auto" w:fill="FFFFFF"/>
        </w:rPr>
        <w:t> для студентов ф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акультета №12  учебных групп №С772 и №С792.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Ребятам рассказали о военной службе по призыву и по контракту, а также об альтернативной военной службе, познакомили с бытом военнослужащего. Студенты познакомились с комплектом обмундирования военнослужащего, общевойсковым защитным комплектом, а так же с элементами вооружения современной армии: автоматом Калашникова АК-74 М и ручным противотанковым гранатометом.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Приятным дополнением беседы для молодежи стала возможность примерить форму российского военнослужащего, подержать в руках оружие, сделать памятное фото.</w:t>
      </w:r>
    </w:p>
    <w:sectPr w:rsidR="003D058E" w:rsidSect="003D0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489F"/>
    <w:rsid w:val="00284001"/>
    <w:rsid w:val="003D058E"/>
    <w:rsid w:val="00653CB5"/>
    <w:rsid w:val="0071489F"/>
    <w:rsid w:val="00811B96"/>
    <w:rsid w:val="00BA5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5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1489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gorelovo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136</Words>
  <Characters>776</Characters>
  <Application>Microsoft Office Word</Application>
  <DocSecurity>0</DocSecurity>
  <Lines>6</Lines>
  <Paragraphs>1</Paragraphs>
  <ScaleCrop>false</ScaleCrop>
  <Company>Guap</Company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2020-02-19T06:21:00Z</dcterms:created>
  <dcterms:modified xsi:type="dcterms:W3CDTF">2020-02-19T06:43:00Z</dcterms:modified>
</cp:coreProperties>
</file>