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394FCC" w:rsidRDefault="00394FCC" w:rsidP="000A7F22">
      <w:pPr>
        <w:jc w:val="both"/>
        <w:rPr>
          <w:b/>
        </w:rPr>
      </w:pPr>
      <w:r w:rsidRPr="00394FCC">
        <w:rPr>
          <w:b/>
        </w:rPr>
        <w:t>Заголовок:</w:t>
      </w:r>
    </w:p>
    <w:p w:rsidR="00394FCC" w:rsidRPr="00394FCC" w:rsidRDefault="00394FCC" w:rsidP="000A7F22">
      <w:pPr>
        <w:jc w:val="both"/>
      </w:pPr>
      <w:r w:rsidRPr="00394FCC">
        <w:t>ГУАП стал участником проекта «</w:t>
      </w:r>
      <w:r>
        <w:t xml:space="preserve">Дальневосточный цифровой </w:t>
      </w:r>
      <w:proofErr w:type="spellStart"/>
      <w:r>
        <w:t>м</w:t>
      </w:r>
      <w:r w:rsidRPr="00394FCC">
        <w:t>ультиуни</w:t>
      </w:r>
      <w:r>
        <w:t>верситет</w:t>
      </w:r>
      <w:proofErr w:type="spellEnd"/>
      <w:r>
        <w:t>»</w:t>
      </w:r>
    </w:p>
    <w:p w:rsidR="00394FCC" w:rsidRPr="00394FCC" w:rsidRDefault="00394FCC" w:rsidP="000A7F22">
      <w:pPr>
        <w:jc w:val="both"/>
        <w:rPr>
          <w:b/>
        </w:rPr>
      </w:pPr>
      <w:r w:rsidRPr="00394FCC">
        <w:rPr>
          <w:b/>
        </w:rPr>
        <w:t>Анонс:</w:t>
      </w:r>
    </w:p>
    <w:p w:rsidR="00394FCC" w:rsidRDefault="00394FCC" w:rsidP="000A7F22">
      <w:pPr>
        <w:jc w:val="both"/>
      </w:pPr>
      <w:r>
        <w:t xml:space="preserve">23 июля состоялась онлайн-церемония подписания </w:t>
      </w:r>
      <w:r w:rsidRPr="00394FCC">
        <w:t>меморандум</w:t>
      </w:r>
      <w:r>
        <w:t>а</w:t>
      </w:r>
      <w:r w:rsidRPr="00394FCC">
        <w:t xml:space="preserve"> о сотрудничестве</w:t>
      </w:r>
      <w:r>
        <w:t xml:space="preserve"> между </w:t>
      </w:r>
      <w:r w:rsidRPr="00394FCC">
        <w:t>Правительство</w:t>
      </w:r>
      <w:r>
        <w:t>м</w:t>
      </w:r>
      <w:r w:rsidRPr="00394FCC">
        <w:t xml:space="preserve"> </w:t>
      </w:r>
      <w:r>
        <w:t>Сахалинской области, Сахалинским государственным</w:t>
      </w:r>
      <w:r w:rsidRPr="00394FCC">
        <w:t xml:space="preserve"> университет</w:t>
      </w:r>
      <w:r>
        <w:t xml:space="preserve">ом </w:t>
      </w:r>
      <w:r w:rsidRPr="00394FCC">
        <w:t>и представител</w:t>
      </w:r>
      <w:r>
        <w:t>ям</w:t>
      </w:r>
      <w:r w:rsidRPr="00394FCC">
        <w:t>и ведущих вузов страны</w:t>
      </w:r>
      <w:r w:rsidR="00C63736">
        <w:t>, в число которых вошел наш университет.</w:t>
      </w:r>
    </w:p>
    <w:p w:rsidR="00394FCC" w:rsidRDefault="00394FCC" w:rsidP="000A7F22">
      <w:pPr>
        <w:jc w:val="both"/>
        <w:rPr>
          <w:b/>
        </w:rPr>
      </w:pPr>
      <w:r w:rsidRPr="00394FCC">
        <w:rPr>
          <w:b/>
        </w:rPr>
        <w:t>Текст новости:</w:t>
      </w:r>
    </w:p>
    <w:p w:rsidR="00394FCC" w:rsidRDefault="00394FCC" w:rsidP="000A7F22">
      <w:pPr>
        <w:jc w:val="both"/>
      </w:pPr>
      <w:r>
        <w:t xml:space="preserve">Меморандум о сотрудничестве </w:t>
      </w:r>
      <w:r w:rsidRPr="00394FCC">
        <w:t>п</w:t>
      </w:r>
      <w:r>
        <w:t>редполагает создание</w:t>
      </w:r>
      <w:r w:rsidRPr="00394FCC">
        <w:t xml:space="preserve"> на базе Сах</w:t>
      </w:r>
      <w:r>
        <w:t>алинского государственного университета «</w:t>
      </w:r>
      <w:r w:rsidRPr="00394FCC">
        <w:t xml:space="preserve">Дальневосточного цифрового </w:t>
      </w:r>
      <w:proofErr w:type="spellStart"/>
      <w:r w:rsidRPr="00394FCC">
        <w:t>мультиуниверситета</w:t>
      </w:r>
      <w:proofErr w:type="spellEnd"/>
      <w:r>
        <w:t>»</w:t>
      </w:r>
    </w:p>
    <w:p w:rsidR="001C1C98" w:rsidRPr="00B52081" w:rsidRDefault="001C1C98" w:rsidP="000A7F22">
      <w:pPr>
        <w:jc w:val="both"/>
        <w:rPr>
          <w:color w:val="000000" w:themeColor="text1"/>
          <w:szCs w:val="28"/>
        </w:rPr>
      </w:pPr>
      <w:proofErr w:type="spellStart"/>
      <w:r w:rsidRPr="00B52081">
        <w:rPr>
          <w:color w:val="000000" w:themeColor="text1"/>
          <w:szCs w:val="28"/>
        </w:rPr>
        <w:t>Мультиуниверситет</w:t>
      </w:r>
      <w:proofErr w:type="spellEnd"/>
      <w:r w:rsidRPr="00B52081">
        <w:rPr>
          <w:color w:val="000000" w:themeColor="text1"/>
          <w:szCs w:val="28"/>
        </w:rPr>
        <w:t xml:space="preserve"> – проект по кооперации субъектов Российской Федерации, организаций реального сектора экономики, российских и зарубежных образовательных организаций высшего образования и научных организаций по созданию, апробации и масштабированию новых образовательных программ и научно-технологических инициатив, ориентированных на потребности стратегического развития территорий Дальнего Востока</w:t>
      </w:r>
      <w:r>
        <w:rPr>
          <w:color w:val="000000" w:themeColor="text1"/>
          <w:szCs w:val="28"/>
        </w:rPr>
        <w:t>.</w:t>
      </w:r>
      <w:r w:rsidRPr="00B52081">
        <w:rPr>
          <w:color w:val="000000" w:themeColor="text1"/>
          <w:szCs w:val="28"/>
        </w:rPr>
        <w:t xml:space="preserve"> </w:t>
      </w:r>
    </w:p>
    <w:p w:rsidR="00394FCC" w:rsidRDefault="00394FCC" w:rsidP="000A7F22">
      <w:pPr>
        <w:jc w:val="both"/>
      </w:pPr>
      <w:r>
        <w:t>И</w:t>
      </w:r>
      <w:r w:rsidRPr="00394FCC">
        <w:t xml:space="preserve">дея </w:t>
      </w:r>
      <w:proofErr w:type="spellStart"/>
      <w:r w:rsidRPr="00394FCC">
        <w:t>мультиуниверситета</w:t>
      </w:r>
      <w:proofErr w:type="spellEnd"/>
      <w:r w:rsidRPr="00394FCC">
        <w:t xml:space="preserve"> </w:t>
      </w:r>
      <w:r>
        <w:t xml:space="preserve">заключается </w:t>
      </w:r>
      <w:r w:rsidRPr="00394FCC">
        <w:t>в том, чтобы все жители Дальнего Востока имели равный доступ к возможности получить качественное высшее образование, а подготовленные специалисты должны быть ориентированы на потребности стратегического развития территорий ДФО.</w:t>
      </w:r>
    </w:p>
    <w:p w:rsidR="00394FCC" w:rsidRDefault="001C1C98" w:rsidP="000A7F22">
      <w:pPr>
        <w:jc w:val="both"/>
      </w:pPr>
      <w:r>
        <w:t xml:space="preserve">Подписантами меморандума наряду с </w:t>
      </w:r>
      <w:r w:rsidRPr="00394FCC">
        <w:t>Правительство</w:t>
      </w:r>
      <w:r>
        <w:t>м</w:t>
      </w:r>
      <w:r w:rsidRPr="00394FCC">
        <w:t xml:space="preserve"> </w:t>
      </w:r>
      <w:r>
        <w:t xml:space="preserve">Сахалинской области, </w:t>
      </w:r>
      <w:r>
        <w:t xml:space="preserve">и </w:t>
      </w:r>
      <w:r>
        <w:t>Сахалинским государственным</w:t>
      </w:r>
      <w:r w:rsidRPr="00394FCC">
        <w:t xml:space="preserve"> университет</w:t>
      </w:r>
      <w:r>
        <w:t>ом</w:t>
      </w:r>
      <w:r>
        <w:t xml:space="preserve"> стали:</w:t>
      </w:r>
    </w:p>
    <w:p w:rsidR="001C1C98" w:rsidRPr="00DC08CD" w:rsidRDefault="001C1C98" w:rsidP="000A7F22">
      <w:pPr>
        <w:pStyle w:val="a3"/>
      </w:pPr>
      <w:r>
        <w:t xml:space="preserve">- </w:t>
      </w:r>
      <w:r w:rsidRPr="00DC08CD">
        <w:t>Агентство по развитию человеческого капитала на Дальнем Востоке и в Арктике</w:t>
      </w:r>
    </w:p>
    <w:p w:rsidR="001C1C98" w:rsidRDefault="001C1C98" w:rsidP="000A7F2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D04C3A">
        <w:rPr>
          <w:rFonts w:eastAsia="Times New Roman"/>
          <w:color w:val="000000"/>
          <w:lang w:eastAsia="ru-RU"/>
        </w:rPr>
        <w:t>Дальневосточное отделение РАН</w:t>
      </w:r>
    </w:p>
    <w:p w:rsidR="001C1C98" w:rsidRPr="000655C4" w:rsidRDefault="001C1C98" w:rsidP="000A7F22">
      <w:pPr>
        <w:pStyle w:val="a3"/>
        <w:rPr>
          <w:rFonts w:eastAsia="Times New Roman"/>
          <w:color w:val="000000"/>
          <w:lang w:eastAsia="ru-RU"/>
        </w:rPr>
      </w:pPr>
      <w:bookmarkStart w:id="0" w:name="_Hlk46263380"/>
      <w:r>
        <w:rPr>
          <w:rFonts w:eastAsia="Times New Roman"/>
          <w:color w:val="000000"/>
          <w:lang w:eastAsia="ru-RU"/>
        </w:rPr>
        <w:t xml:space="preserve">- </w:t>
      </w:r>
      <w:r w:rsidRPr="000655C4">
        <w:rPr>
          <w:rFonts w:eastAsia="Times New Roman"/>
          <w:color w:val="000000"/>
          <w:lang w:eastAsia="ru-RU"/>
        </w:rPr>
        <w:t>Московский государственный университет имени М. В. Ломоносова</w:t>
      </w:r>
      <w:bookmarkEnd w:id="0"/>
    </w:p>
    <w:p w:rsidR="001C1C98" w:rsidRDefault="001C1C98" w:rsidP="000A7F2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bookmarkStart w:id="1" w:name="_Hlk46263374"/>
      <w:r w:rsidRPr="000655C4">
        <w:rPr>
          <w:rFonts w:eastAsia="Times New Roman"/>
          <w:color w:val="000000"/>
          <w:lang w:eastAsia="ru-RU"/>
        </w:rPr>
        <w:t>Московский государственный технический университет имени Н.Э. Баумана</w:t>
      </w:r>
      <w:bookmarkEnd w:id="1"/>
    </w:p>
    <w:p w:rsidR="001C1C98" w:rsidRDefault="001C1C98" w:rsidP="000A7F22">
      <w:pPr>
        <w:pStyle w:val="a3"/>
        <w:rPr>
          <w:rFonts w:eastAsia="Times New Roman"/>
          <w:color w:val="000000"/>
          <w:lang w:eastAsia="ru-RU"/>
        </w:rPr>
      </w:pPr>
      <w:bookmarkStart w:id="2" w:name="_Hlk46263335"/>
      <w:r>
        <w:rPr>
          <w:rFonts w:eastAsia="Times New Roman"/>
          <w:color w:val="000000"/>
          <w:lang w:eastAsia="ru-RU"/>
        </w:rPr>
        <w:t xml:space="preserve">- </w:t>
      </w:r>
      <w:r w:rsidRPr="00CE4BD7">
        <w:rPr>
          <w:rFonts w:eastAsia="Times New Roman"/>
          <w:color w:val="000000"/>
          <w:lang w:eastAsia="ru-RU"/>
        </w:rPr>
        <w:t>Национальный исследовательский университет «Высшая школа экономики»</w:t>
      </w:r>
      <w:bookmarkEnd w:id="2"/>
    </w:p>
    <w:p w:rsidR="001C1C98" w:rsidRDefault="001C1C98" w:rsidP="000A7F2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bookmarkStart w:id="3" w:name="_Hlk46263362"/>
      <w:r w:rsidRPr="000655C4">
        <w:rPr>
          <w:rFonts w:eastAsia="Times New Roman"/>
          <w:color w:val="000000"/>
          <w:lang w:eastAsia="ru-RU"/>
        </w:rPr>
        <w:t>Национальный исследовательский университет «МЭИ</w:t>
      </w:r>
      <w:bookmarkEnd w:id="3"/>
    </w:p>
    <w:p w:rsidR="001C1C98" w:rsidRPr="00D8174C" w:rsidRDefault="001C1C98" w:rsidP="000A7F22">
      <w:pPr>
        <w:pStyle w:val="a3"/>
        <w:rPr>
          <w:rFonts w:eastAsia="Times New Roman"/>
          <w:color w:val="000000"/>
          <w:lang w:eastAsia="ru-RU"/>
        </w:rPr>
      </w:pPr>
      <w:bookmarkStart w:id="4" w:name="_Hlk46263323"/>
      <w:r>
        <w:rPr>
          <w:rFonts w:eastAsia="Times New Roman"/>
          <w:color w:val="000000"/>
          <w:lang w:eastAsia="ru-RU"/>
        </w:rPr>
        <w:t xml:space="preserve">- </w:t>
      </w:r>
      <w:r w:rsidRPr="00D8174C">
        <w:rPr>
          <w:rFonts w:eastAsia="Times New Roman"/>
          <w:color w:val="000000"/>
          <w:lang w:eastAsia="ru-RU"/>
        </w:rPr>
        <w:t>Национальный исследовательский Томский политехническ</w:t>
      </w:r>
      <w:bookmarkStart w:id="5" w:name="_GoBack"/>
      <w:bookmarkEnd w:id="5"/>
      <w:r w:rsidRPr="00D8174C">
        <w:rPr>
          <w:rFonts w:eastAsia="Times New Roman"/>
          <w:color w:val="000000"/>
          <w:lang w:eastAsia="ru-RU"/>
        </w:rPr>
        <w:t>ий университет</w:t>
      </w:r>
      <w:bookmarkEnd w:id="4"/>
    </w:p>
    <w:p w:rsidR="001C1C98" w:rsidRPr="00D8174C" w:rsidRDefault="001C1C98" w:rsidP="000A7F2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- </w:t>
      </w:r>
      <w:bookmarkStart w:id="6" w:name="_Hlk46263316"/>
      <w:r w:rsidRPr="00D8174C">
        <w:rPr>
          <w:rFonts w:eastAsia="Times New Roman"/>
          <w:color w:val="000000"/>
          <w:lang w:eastAsia="ru-RU"/>
        </w:rPr>
        <w:t>Национальный исследовательский Томский государственный университет</w:t>
      </w:r>
      <w:bookmarkEnd w:id="6"/>
    </w:p>
    <w:p w:rsidR="001C1C98" w:rsidRPr="000655C4" w:rsidRDefault="001C1C98" w:rsidP="000A7F2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bookmarkStart w:id="7" w:name="_Hlk46263386"/>
      <w:r w:rsidRPr="000655C4">
        <w:rPr>
          <w:rFonts w:eastAsia="Times New Roman"/>
          <w:color w:val="000000"/>
          <w:lang w:eastAsia="ru-RU"/>
        </w:rPr>
        <w:t>Национальный государственный Университет физической культуры, спорта и здоровья имени П. Ф. Лесгафта</w:t>
      </w:r>
      <w:bookmarkEnd w:id="7"/>
    </w:p>
    <w:p w:rsidR="001C1C98" w:rsidRDefault="001C1C98" w:rsidP="000A7F2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bookmarkStart w:id="8" w:name="_Hlk46263341"/>
      <w:r w:rsidRPr="00CE4BD7">
        <w:rPr>
          <w:rFonts w:eastAsia="Times New Roman"/>
          <w:color w:val="000000"/>
          <w:lang w:eastAsia="ru-RU"/>
        </w:rPr>
        <w:t>Российский государственный университет нефти и газа (национальный исследовательский университет) имени И. М. Губкина</w:t>
      </w:r>
      <w:bookmarkEnd w:id="8"/>
    </w:p>
    <w:p w:rsidR="001C1C98" w:rsidRDefault="001C1C98" w:rsidP="000A7F22">
      <w:pPr>
        <w:pStyle w:val="a3"/>
        <w:rPr>
          <w:rFonts w:eastAsia="Times New Roman"/>
          <w:color w:val="000000"/>
          <w:lang w:eastAsia="ru-RU"/>
        </w:rPr>
      </w:pPr>
      <w:bookmarkStart w:id="9" w:name="_Hlk46263352"/>
      <w:r>
        <w:rPr>
          <w:rFonts w:eastAsia="Times New Roman"/>
          <w:color w:val="000000"/>
          <w:lang w:eastAsia="ru-RU"/>
        </w:rPr>
        <w:t xml:space="preserve">- </w:t>
      </w:r>
      <w:r w:rsidRPr="00CE4BD7">
        <w:rPr>
          <w:rFonts w:eastAsia="Times New Roman"/>
          <w:color w:val="000000"/>
          <w:lang w:eastAsia="ru-RU"/>
        </w:rPr>
        <w:t>Российский университет транспорта</w:t>
      </w:r>
      <w:bookmarkEnd w:id="9"/>
      <w:r>
        <w:rPr>
          <w:rFonts w:eastAsia="Times New Roman"/>
          <w:color w:val="000000"/>
          <w:lang w:eastAsia="ru-RU"/>
        </w:rPr>
        <w:t xml:space="preserve"> (МИИТ)</w:t>
      </w:r>
    </w:p>
    <w:p w:rsidR="001C1C98" w:rsidRDefault="001C1C98" w:rsidP="000A7F2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bookmarkStart w:id="10" w:name="_Hlk46263402"/>
      <w:r>
        <w:rPr>
          <w:rFonts w:eastAsia="Times New Roman"/>
          <w:color w:val="000000"/>
          <w:lang w:eastAsia="ru-RU"/>
        </w:rPr>
        <w:t xml:space="preserve"> </w:t>
      </w:r>
      <w:r w:rsidRPr="00A31C94">
        <w:rPr>
          <w:rFonts w:eastAsia="Times New Roman"/>
          <w:color w:val="000000"/>
          <w:lang w:eastAsia="ru-RU"/>
        </w:rPr>
        <w:t>Санкт-Петербургский государственный университет</w:t>
      </w:r>
      <w:bookmarkEnd w:id="10"/>
    </w:p>
    <w:p w:rsidR="00C63736" w:rsidRDefault="00C63736" w:rsidP="000A7F2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Санкт-Петербургский государственный университет аэрокосмического приборостроения</w:t>
      </w:r>
    </w:p>
    <w:p w:rsidR="001C1C98" w:rsidRDefault="001C1C98" w:rsidP="000A7F22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bookmarkStart w:id="11" w:name="_Hlk46263392"/>
      <w:r w:rsidR="000A7F22" w:rsidRPr="000A7F22">
        <w:rPr>
          <w:rFonts w:eastAsia="Times New Roman"/>
          <w:color w:val="000000"/>
          <w:lang w:eastAsia="ru-RU"/>
        </w:rPr>
        <w:t xml:space="preserve"> </w:t>
      </w:r>
      <w:r w:rsidRPr="00A31C94">
        <w:rPr>
          <w:rFonts w:eastAsia="Times New Roman"/>
          <w:color w:val="000000"/>
          <w:lang w:eastAsia="ru-RU"/>
        </w:rPr>
        <w:t>Санкт-Петербургский государственный</w:t>
      </w:r>
      <w:r>
        <w:rPr>
          <w:rFonts w:eastAsia="Times New Roman"/>
          <w:color w:val="000000"/>
          <w:lang w:eastAsia="ru-RU"/>
        </w:rPr>
        <w:t xml:space="preserve"> </w:t>
      </w:r>
      <w:r w:rsidRPr="00A31C94">
        <w:rPr>
          <w:rFonts w:eastAsia="Times New Roman"/>
          <w:color w:val="000000"/>
          <w:lang w:eastAsia="ru-RU"/>
        </w:rPr>
        <w:t>архитектурно-строительный университет</w:t>
      </w:r>
      <w:bookmarkEnd w:id="11"/>
    </w:p>
    <w:p w:rsidR="001C1C98" w:rsidRDefault="001C1C98" w:rsidP="000A7F22">
      <w:pPr>
        <w:pStyle w:val="a3"/>
        <w:jc w:val="both"/>
        <w:rPr>
          <w:rFonts w:eastAsia="Times New Roman"/>
          <w:color w:val="000000"/>
          <w:lang w:eastAsia="ru-RU"/>
        </w:rPr>
      </w:pPr>
    </w:p>
    <w:p w:rsidR="00C63736" w:rsidRPr="000A7F22" w:rsidRDefault="00C63736" w:rsidP="000A7F22">
      <w:pPr>
        <w:pStyle w:val="a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Церемонию подписания открыло видеообращение </w:t>
      </w:r>
      <w:r w:rsidRPr="00C63736">
        <w:rPr>
          <w:rFonts w:eastAsia="Times New Roman"/>
          <w:color w:val="000000"/>
          <w:lang w:eastAsia="ru-RU"/>
        </w:rPr>
        <w:t>министр</w:t>
      </w:r>
      <w:r w:rsidR="000A7F22">
        <w:rPr>
          <w:rFonts w:eastAsia="Times New Roman"/>
          <w:color w:val="000000"/>
          <w:lang w:eastAsia="ru-RU"/>
        </w:rPr>
        <w:t>а</w:t>
      </w:r>
      <w:r w:rsidRPr="00C63736">
        <w:rPr>
          <w:rFonts w:eastAsia="Times New Roman"/>
          <w:color w:val="000000"/>
          <w:lang w:eastAsia="ru-RU"/>
        </w:rPr>
        <w:t xml:space="preserve"> науки и высшего образования </w:t>
      </w:r>
      <w:r>
        <w:rPr>
          <w:rFonts w:eastAsia="Times New Roman"/>
          <w:color w:val="000000"/>
          <w:lang w:eastAsia="ru-RU"/>
        </w:rPr>
        <w:t xml:space="preserve">РФ Валерия </w:t>
      </w:r>
      <w:proofErr w:type="spellStart"/>
      <w:r w:rsidRPr="00C63736">
        <w:rPr>
          <w:rFonts w:eastAsia="Times New Roman"/>
          <w:color w:val="000000"/>
          <w:lang w:eastAsia="ru-RU"/>
        </w:rPr>
        <w:t>Фальков</w:t>
      </w:r>
      <w:r>
        <w:rPr>
          <w:rFonts w:eastAsia="Times New Roman"/>
          <w:color w:val="000000"/>
          <w:lang w:eastAsia="ru-RU"/>
        </w:rPr>
        <w:t>а</w:t>
      </w:r>
      <w:proofErr w:type="spellEnd"/>
      <w:r w:rsidRPr="00C63736">
        <w:rPr>
          <w:rFonts w:eastAsia="Times New Roman"/>
          <w:color w:val="000000"/>
          <w:lang w:eastAsia="ru-RU"/>
        </w:rPr>
        <w:t xml:space="preserve">, </w:t>
      </w:r>
      <w:r w:rsidR="0053373F">
        <w:rPr>
          <w:rFonts w:eastAsia="Times New Roman"/>
          <w:color w:val="000000"/>
          <w:lang w:eastAsia="ru-RU"/>
        </w:rPr>
        <w:t>кроме того</w:t>
      </w:r>
      <w:r>
        <w:rPr>
          <w:rFonts w:eastAsia="Times New Roman"/>
          <w:color w:val="000000"/>
          <w:lang w:eastAsia="ru-RU"/>
        </w:rPr>
        <w:t xml:space="preserve"> участников церемонии поприветствовали </w:t>
      </w:r>
      <w:r w:rsidR="0053373F">
        <w:rPr>
          <w:rFonts w:eastAsia="Times New Roman"/>
          <w:color w:val="000000"/>
          <w:lang w:eastAsia="ru-RU"/>
        </w:rPr>
        <w:t>губернатор Сахалинской области Валерий</w:t>
      </w:r>
      <w:r w:rsidR="0053373F" w:rsidRPr="0053373F">
        <w:rPr>
          <w:rFonts w:eastAsia="Times New Roman"/>
          <w:color w:val="000000"/>
          <w:lang w:eastAsia="ru-RU"/>
        </w:rPr>
        <w:t xml:space="preserve"> Лимаренко</w:t>
      </w:r>
      <w:r w:rsidR="0053373F">
        <w:rPr>
          <w:rFonts w:eastAsia="Times New Roman"/>
          <w:color w:val="000000"/>
          <w:lang w:eastAsia="ru-RU"/>
        </w:rPr>
        <w:t xml:space="preserve"> и </w:t>
      </w:r>
      <w:r w:rsidRPr="00C63736">
        <w:rPr>
          <w:rFonts w:eastAsia="Times New Roman"/>
          <w:color w:val="000000"/>
          <w:lang w:eastAsia="ru-RU"/>
        </w:rPr>
        <w:t>президент Российской академии наук Александр Сергеев</w:t>
      </w:r>
      <w:r w:rsidR="000A7F22">
        <w:rPr>
          <w:rFonts w:eastAsia="Times New Roman"/>
          <w:color w:val="000000"/>
          <w:lang w:eastAsia="ru-RU"/>
        </w:rPr>
        <w:t>.</w:t>
      </w:r>
      <w:r w:rsidR="000A7F22" w:rsidRPr="000A7F22">
        <w:rPr>
          <w:rFonts w:eastAsia="Times New Roman"/>
          <w:color w:val="000000"/>
          <w:lang w:eastAsia="ru-RU"/>
        </w:rPr>
        <w:t xml:space="preserve"> </w:t>
      </w:r>
      <w:r w:rsidR="000A7F22">
        <w:rPr>
          <w:rFonts w:eastAsia="Times New Roman"/>
          <w:color w:val="000000"/>
          <w:lang w:eastAsia="ru-RU"/>
        </w:rPr>
        <w:t xml:space="preserve">От правительства Санкт-Петербурга на церемонии выступил вице-губернатор Владимир </w:t>
      </w:r>
      <w:proofErr w:type="spellStart"/>
      <w:r w:rsidR="000A7F22">
        <w:rPr>
          <w:rFonts w:eastAsia="Times New Roman"/>
          <w:color w:val="000000"/>
          <w:lang w:eastAsia="ru-RU"/>
        </w:rPr>
        <w:t>Княгинин</w:t>
      </w:r>
      <w:proofErr w:type="spellEnd"/>
      <w:r w:rsidR="000A7F22">
        <w:rPr>
          <w:rFonts w:eastAsia="Times New Roman"/>
          <w:color w:val="000000"/>
          <w:lang w:eastAsia="ru-RU"/>
        </w:rPr>
        <w:t>.</w:t>
      </w:r>
    </w:p>
    <w:p w:rsidR="0053373F" w:rsidRDefault="0053373F" w:rsidP="000A7F22">
      <w:pPr>
        <w:pStyle w:val="a3"/>
        <w:jc w:val="both"/>
        <w:rPr>
          <w:rFonts w:eastAsia="Times New Roman"/>
          <w:color w:val="000000"/>
          <w:lang w:eastAsia="ru-RU"/>
        </w:rPr>
      </w:pPr>
    </w:p>
    <w:p w:rsidR="001C1C98" w:rsidRPr="001C1C98" w:rsidRDefault="001C1C98" w:rsidP="000A7F22">
      <w:pPr>
        <w:pStyle w:val="a3"/>
        <w:jc w:val="both"/>
      </w:pPr>
      <w:r>
        <w:rPr>
          <w:rFonts w:eastAsia="Times New Roman"/>
          <w:color w:val="000000"/>
          <w:lang w:eastAsia="ru-RU"/>
        </w:rPr>
        <w:t>ГУАП</w:t>
      </w:r>
      <w:r w:rsidRPr="001C1C98">
        <w:rPr>
          <w:rFonts w:eastAsia="Times New Roman"/>
          <w:color w:val="000000"/>
          <w:lang w:eastAsia="ru-RU"/>
        </w:rPr>
        <w:t xml:space="preserve"> на церемонии подписания представлял </w:t>
      </w:r>
      <w:proofErr w:type="spellStart"/>
      <w:r w:rsidR="00C63736">
        <w:rPr>
          <w:rFonts w:eastAsia="Times New Roman"/>
          <w:color w:val="000000"/>
          <w:lang w:eastAsia="ru-RU"/>
        </w:rPr>
        <w:t>и.о</w:t>
      </w:r>
      <w:proofErr w:type="spellEnd"/>
      <w:r w:rsidR="00C63736">
        <w:rPr>
          <w:rFonts w:eastAsia="Times New Roman"/>
          <w:color w:val="000000"/>
          <w:lang w:eastAsia="ru-RU"/>
        </w:rPr>
        <w:t>. ректора, п</w:t>
      </w:r>
      <w:r>
        <w:t xml:space="preserve">роректор по учебной </w:t>
      </w:r>
      <w:r w:rsidRPr="001C1C98">
        <w:t>деятельности</w:t>
      </w:r>
      <w:r>
        <w:t xml:space="preserve"> </w:t>
      </w:r>
      <w:r w:rsidRPr="001C1C98">
        <w:t xml:space="preserve"> Валерий Анатольевич </w:t>
      </w:r>
      <w:proofErr w:type="spellStart"/>
      <w:r w:rsidRPr="001C1C98">
        <w:t>Матьяш</w:t>
      </w:r>
      <w:proofErr w:type="spellEnd"/>
      <w:r>
        <w:t>.</w:t>
      </w:r>
    </w:p>
    <w:p w:rsidR="001C1C98" w:rsidRDefault="001C1C98" w:rsidP="000A7F22">
      <w:pPr>
        <w:pStyle w:val="a3"/>
        <w:jc w:val="both"/>
        <w:rPr>
          <w:rFonts w:eastAsia="Times New Roman"/>
          <w:color w:val="000000"/>
          <w:lang w:eastAsia="ru-RU"/>
        </w:rPr>
      </w:pPr>
    </w:p>
    <w:p w:rsidR="001C1C98" w:rsidRPr="00D04C3A" w:rsidRDefault="001C1C98" w:rsidP="001C1C98">
      <w:pPr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1C1C98" w:rsidRPr="00394FCC" w:rsidRDefault="001C1C98" w:rsidP="00394FCC">
      <w:pPr>
        <w:jc w:val="both"/>
      </w:pPr>
    </w:p>
    <w:p w:rsidR="00394FCC" w:rsidRDefault="00394FCC"/>
    <w:sectPr w:rsidR="0039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CC"/>
    <w:rsid w:val="000A7F22"/>
    <w:rsid w:val="001C1C98"/>
    <w:rsid w:val="00394FCC"/>
    <w:rsid w:val="00500BAE"/>
    <w:rsid w:val="0053373F"/>
    <w:rsid w:val="007D6F2B"/>
    <w:rsid w:val="00AF242A"/>
    <w:rsid w:val="00C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2020-07-23T07:58:00Z</dcterms:created>
  <dcterms:modified xsi:type="dcterms:W3CDTF">2020-07-23T08:44:00Z</dcterms:modified>
</cp:coreProperties>
</file>