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F9" w:rsidRPr="002646F9" w:rsidRDefault="002646F9" w:rsidP="0026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F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646F9" w:rsidRDefault="002646F9" w:rsidP="0026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Определено количество бюджетных мест в российских вузах на 2021/22 учебный год</w:t>
      </w:r>
    </w:p>
    <w:p w:rsidR="002646F9" w:rsidRDefault="002646F9" w:rsidP="0026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6F9" w:rsidRPr="002646F9" w:rsidRDefault="002646F9" w:rsidP="0026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F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646F9" w:rsidRDefault="002646F9" w:rsidP="0026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РФ завершило процесс распределения контрольных цифр приема (бюджетных мест) на 2021/22 учебный год. Соответствующий приказ подписал Министр науки и высшего образования РФ Валерий Фальков. </w:t>
      </w:r>
    </w:p>
    <w:p w:rsidR="002646F9" w:rsidRDefault="002646F9" w:rsidP="0026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6F9" w:rsidRPr="002646F9" w:rsidRDefault="002646F9" w:rsidP="0026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F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646F9" w:rsidRPr="002646F9" w:rsidRDefault="002646F9" w:rsidP="00264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hAnsi="Times New Roman" w:cs="Times New Roman"/>
          <w:sz w:val="24"/>
          <w:szCs w:val="24"/>
        </w:rPr>
        <w:t xml:space="preserve">На 2021/22 учебный год общее число установленных бюджетных мест составило 576,4 тысячи, из которых 33,7 тысячи – дополнительные бюджетные места по программам </w:t>
      </w:r>
      <w:proofErr w:type="spellStart"/>
      <w:r w:rsidRPr="002646F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64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6F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646F9">
        <w:rPr>
          <w:rFonts w:ascii="Times New Roman" w:hAnsi="Times New Roman" w:cs="Times New Roman"/>
          <w:sz w:val="24"/>
          <w:szCs w:val="24"/>
        </w:rPr>
        <w:t>, выделенные во исполнение послания Президента РФ Владимира Путина Федеральному собранию от 15 января 2020 года. Начиная с этого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6F9">
        <w:rPr>
          <w:rFonts w:ascii="Times New Roman" w:hAnsi="Times New Roman" w:cs="Times New Roman"/>
          <w:sz w:val="24"/>
          <w:szCs w:val="24"/>
        </w:rPr>
        <w:t xml:space="preserve"> фокус при распределении бюджетных мест смещается на региональные вузы.</w:t>
      </w:r>
    </w:p>
    <w:p w:rsidR="00A13DA4" w:rsidRPr="002646F9" w:rsidRDefault="002646F9" w:rsidP="00264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hAnsi="Times New Roman" w:cs="Times New Roman"/>
          <w:sz w:val="24"/>
          <w:szCs w:val="24"/>
        </w:rPr>
        <w:t>Ранее на расширенном заседании президиума Госсовета и Совета при пр</w:t>
      </w:r>
      <w:r>
        <w:rPr>
          <w:rFonts w:ascii="Times New Roman" w:hAnsi="Times New Roman" w:cs="Times New Roman"/>
          <w:sz w:val="24"/>
          <w:szCs w:val="24"/>
        </w:rPr>
        <w:t>езиденте по науке и образованию</w:t>
      </w:r>
      <w:r w:rsidRPr="002646F9">
        <w:rPr>
          <w:rFonts w:ascii="Times New Roman" w:hAnsi="Times New Roman" w:cs="Times New Roman"/>
          <w:sz w:val="24"/>
          <w:szCs w:val="24"/>
        </w:rPr>
        <w:t xml:space="preserve"> Владимир Путин отметил важность сохранения доступности высшего образования в субъектах Российской Федерации.  </w:t>
      </w:r>
    </w:p>
    <w:p w:rsidR="002646F9" w:rsidRPr="002646F9" w:rsidRDefault="002646F9" w:rsidP="0026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Уже с 2021 года, приче</w:t>
      </w:r>
      <w:r w:rsidRPr="002646F9">
        <w:rPr>
          <w:rFonts w:ascii="Times New Roman" w:hAnsi="Times New Roman" w:cs="Times New Roman"/>
          <w:sz w:val="24"/>
          <w:szCs w:val="24"/>
        </w:rPr>
        <w:t xml:space="preserve">м ежегодно, мы будем увеличивать количество бюджетных </w:t>
      </w:r>
      <w:proofErr w:type="gramStart"/>
      <w:r w:rsidRPr="002646F9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Pr="002646F9">
        <w:rPr>
          <w:rFonts w:ascii="Times New Roman" w:hAnsi="Times New Roman" w:cs="Times New Roman"/>
          <w:sz w:val="24"/>
          <w:szCs w:val="24"/>
        </w:rPr>
        <w:t xml:space="preserve"> и отдавать их вузам именно в регионы. И прежде всего, конечно, в такие регионы, которые нуждаются в современных </w:t>
      </w:r>
      <w:r>
        <w:rPr>
          <w:rFonts w:ascii="Times New Roman" w:hAnsi="Times New Roman" w:cs="Times New Roman"/>
          <w:sz w:val="24"/>
          <w:szCs w:val="24"/>
        </w:rPr>
        <w:t>молодых перспективных кадрах</w:t>
      </w:r>
      <w:r w:rsidRPr="002646F9">
        <w:rPr>
          <w:rFonts w:ascii="Times New Roman" w:hAnsi="Times New Roman" w:cs="Times New Roman"/>
          <w:sz w:val="24"/>
          <w:szCs w:val="24"/>
        </w:rPr>
        <w:t>, – заявил Президент.</w:t>
      </w:r>
    </w:p>
    <w:p w:rsidR="002646F9" w:rsidRPr="002646F9" w:rsidRDefault="002646F9" w:rsidP="00264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hAnsi="Times New Roman" w:cs="Times New Roman"/>
          <w:sz w:val="24"/>
          <w:szCs w:val="24"/>
        </w:rPr>
        <w:t xml:space="preserve">По мнению Министра науки и высшего образования Валерия </w:t>
      </w:r>
      <w:proofErr w:type="spellStart"/>
      <w:r w:rsidRPr="002646F9">
        <w:rPr>
          <w:rFonts w:ascii="Times New Roman" w:hAnsi="Times New Roman" w:cs="Times New Roman"/>
          <w:sz w:val="24"/>
          <w:szCs w:val="24"/>
        </w:rPr>
        <w:t>Фалькова</w:t>
      </w:r>
      <w:proofErr w:type="spellEnd"/>
      <w:r w:rsidRPr="002646F9">
        <w:rPr>
          <w:rFonts w:ascii="Times New Roman" w:hAnsi="Times New Roman" w:cs="Times New Roman"/>
          <w:sz w:val="24"/>
          <w:szCs w:val="24"/>
        </w:rPr>
        <w:t>, увеличение числа бюджетных мест в 2021 году будет способствовать тому, что число специалистов, востребованных на рынке труда, увеличится.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6F9">
        <w:rPr>
          <w:rFonts w:ascii="Times New Roman" w:hAnsi="Times New Roman" w:cs="Times New Roman"/>
          <w:sz w:val="24"/>
          <w:szCs w:val="24"/>
        </w:rPr>
        <w:t>В этом году наибольший рост бюджетных мест произошел в университетах Новгородской, Белгородской, Томской, Ростовской и Саратовской областей, а также в Еврейской АО, республике Марий Эл и Татарстане.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F9" w:rsidRDefault="002646F9" w:rsidP="00264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hAnsi="Times New Roman" w:cs="Times New Roman"/>
          <w:sz w:val="24"/>
          <w:szCs w:val="24"/>
        </w:rPr>
        <w:t xml:space="preserve">Комментируя итоги распределения бюджетных мест, Валерий </w:t>
      </w:r>
      <w:r>
        <w:rPr>
          <w:rFonts w:ascii="Times New Roman" w:hAnsi="Times New Roman" w:cs="Times New Roman"/>
          <w:sz w:val="24"/>
          <w:szCs w:val="24"/>
        </w:rPr>
        <w:t xml:space="preserve">Фальков заявил: </w:t>
      </w:r>
    </w:p>
    <w:p w:rsidR="002646F9" w:rsidRDefault="002646F9" w:rsidP="0026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целом по стране произойде</w:t>
      </w:r>
      <w:r w:rsidRPr="002646F9">
        <w:rPr>
          <w:rFonts w:ascii="Times New Roman" w:hAnsi="Times New Roman" w:cs="Times New Roman"/>
          <w:sz w:val="24"/>
          <w:szCs w:val="24"/>
        </w:rPr>
        <w:t>т увеличение бюджетных мест в 2021 году на 9%. Это значит, что больше бюджетных мест будет в большинстве субъектов и во многих университетах. Приоритетом являются кадры для цифровой экономики, поэтому самый большой рост – 18% – по сравнению с 2020 годом по IT-специальностям. На втором месте, согласно запросам регионов, больше всего рост</w:t>
      </w:r>
      <w:r>
        <w:rPr>
          <w:rFonts w:ascii="Times New Roman" w:hAnsi="Times New Roman" w:cs="Times New Roman"/>
          <w:sz w:val="24"/>
          <w:szCs w:val="24"/>
        </w:rPr>
        <w:t xml:space="preserve"> по педагогическим направлениям.</w:t>
      </w:r>
    </w:p>
    <w:p w:rsidR="002646F9" w:rsidRPr="002646F9" w:rsidRDefault="002646F9" w:rsidP="00264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hAnsi="Times New Roman" w:cs="Times New Roman"/>
          <w:sz w:val="24"/>
          <w:szCs w:val="24"/>
        </w:rPr>
        <w:t>Глава ведомства также добавил, что увеличение бюджетных мест будет происходить ежегодно вплоть до 2024 года.</w:t>
      </w:r>
    </w:p>
    <w:sectPr w:rsidR="002646F9" w:rsidRPr="002646F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6F9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56B7"/>
    <w:rsid w:val="00025808"/>
    <w:rsid w:val="00026512"/>
    <w:rsid w:val="00026680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473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A89"/>
    <w:rsid w:val="00197442"/>
    <w:rsid w:val="00197574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B0162"/>
    <w:rsid w:val="001B07EC"/>
    <w:rsid w:val="001B0A53"/>
    <w:rsid w:val="001B18BE"/>
    <w:rsid w:val="001B2372"/>
    <w:rsid w:val="001B24D7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FE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3FDB"/>
    <w:rsid w:val="002445A4"/>
    <w:rsid w:val="00244938"/>
    <w:rsid w:val="00244987"/>
    <w:rsid w:val="00245625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6F9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67643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894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87F"/>
    <w:rsid w:val="002F3B94"/>
    <w:rsid w:val="002F4344"/>
    <w:rsid w:val="002F4643"/>
    <w:rsid w:val="002F4731"/>
    <w:rsid w:val="002F4A1F"/>
    <w:rsid w:val="002F4F3E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A24"/>
    <w:rsid w:val="00364E44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F7B"/>
    <w:rsid w:val="00441367"/>
    <w:rsid w:val="00441A0C"/>
    <w:rsid w:val="00441AC8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36F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5356"/>
    <w:rsid w:val="004E5691"/>
    <w:rsid w:val="004E57A0"/>
    <w:rsid w:val="004E5FE3"/>
    <w:rsid w:val="004E6072"/>
    <w:rsid w:val="004E6478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D0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189F"/>
    <w:rsid w:val="00562F62"/>
    <w:rsid w:val="00562FB9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2674"/>
    <w:rsid w:val="00632F16"/>
    <w:rsid w:val="00633286"/>
    <w:rsid w:val="00633A68"/>
    <w:rsid w:val="006340E6"/>
    <w:rsid w:val="006344E3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599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33B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88E"/>
    <w:rsid w:val="00821DE9"/>
    <w:rsid w:val="008221B7"/>
    <w:rsid w:val="00822465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33"/>
    <w:rsid w:val="00852D4D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4938"/>
    <w:rsid w:val="00874F2C"/>
    <w:rsid w:val="0087581C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3B11"/>
    <w:rsid w:val="008C3EFD"/>
    <w:rsid w:val="008C4770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67C61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B7C3C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201"/>
    <w:rsid w:val="00A573A0"/>
    <w:rsid w:val="00A57580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2CE"/>
    <w:rsid w:val="00AA5894"/>
    <w:rsid w:val="00AA59E5"/>
    <w:rsid w:val="00AA5E00"/>
    <w:rsid w:val="00AA6567"/>
    <w:rsid w:val="00AA71AD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32AF"/>
    <w:rsid w:val="00AC33D3"/>
    <w:rsid w:val="00AC3FF0"/>
    <w:rsid w:val="00AC4354"/>
    <w:rsid w:val="00AC4CCB"/>
    <w:rsid w:val="00AC4D17"/>
    <w:rsid w:val="00AC4E16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6B6A"/>
    <w:rsid w:val="00AD7152"/>
    <w:rsid w:val="00AE103F"/>
    <w:rsid w:val="00AE1861"/>
    <w:rsid w:val="00AE28EF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4E9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34D"/>
    <w:rsid w:val="00B40BA4"/>
    <w:rsid w:val="00B40BC9"/>
    <w:rsid w:val="00B40FE6"/>
    <w:rsid w:val="00B4199D"/>
    <w:rsid w:val="00B41DDD"/>
    <w:rsid w:val="00B41E9B"/>
    <w:rsid w:val="00B43B32"/>
    <w:rsid w:val="00B43C8D"/>
    <w:rsid w:val="00B442EF"/>
    <w:rsid w:val="00B44609"/>
    <w:rsid w:val="00B44CD5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3AFB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6787"/>
    <w:rsid w:val="00B96B48"/>
    <w:rsid w:val="00B971B7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3B8A"/>
    <w:rsid w:val="00C44429"/>
    <w:rsid w:val="00C44826"/>
    <w:rsid w:val="00C450B7"/>
    <w:rsid w:val="00C456E9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C1A"/>
    <w:rsid w:val="00C96D3A"/>
    <w:rsid w:val="00C96DD5"/>
    <w:rsid w:val="00C972A2"/>
    <w:rsid w:val="00C97A82"/>
    <w:rsid w:val="00CA100C"/>
    <w:rsid w:val="00CA107B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EBB"/>
    <w:rsid w:val="00CC389F"/>
    <w:rsid w:val="00CC4803"/>
    <w:rsid w:val="00CC4F6B"/>
    <w:rsid w:val="00CC5330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1AF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AC9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6F0"/>
    <w:rsid w:val="00D93814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6DDA"/>
    <w:rsid w:val="00DC6ED3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31E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2EC"/>
    <w:rsid w:val="00F2484E"/>
    <w:rsid w:val="00F24E47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07"/>
    <w:rsid w:val="00F570DA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0C9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2020-08-01T10:36:00Z</dcterms:created>
  <dcterms:modified xsi:type="dcterms:W3CDTF">2020-08-01T10:36:00Z</dcterms:modified>
</cp:coreProperties>
</file>