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65" w:rsidRDefault="00474165" w:rsidP="00474165">
      <w:pPr>
        <w:jc w:val="center"/>
      </w:pPr>
      <w:r>
        <w:t>Закрытие Российско-Германского года научно-образовательных партнерств</w:t>
      </w:r>
    </w:p>
    <w:p w:rsidR="00311AC1" w:rsidRDefault="006F1A4D">
      <w:r w:rsidRPr="006F1A4D">
        <w:t xml:space="preserve">15 </w:t>
      </w:r>
      <w:r>
        <w:t>сентября 2020 г. в рамках торжественной церемонии закрытия Российско-германского года научно-образовательных партнерств 2018-2020 гг., прошедшего под патронатом Министра иностранных дел Российской Федерации и Федерального министра иностранных д</w:t>
      </w:r>
      <w:r w:rsidR="005757C7">
        <w:t>е</w:t>
      </w:r>
      <w:r>
        <w:t xml:space="preserve">л Федеративной Республики Германии,  состоялась </w:t>
      </w:r>
      <w:r w:rsidRPr="006F1A4D">
        <w:t xml:space="preserve"> онлайн конференция</w:t>
      </w:r>
      <w:r w:rsidR="00CE72B7">
        <w:t xml:space="preserve"> «Российско-германский диалог в образовании и науке: создавая будущее вместе»</w:t>
      </w:r>
      <w:r w:rsidRPr="006F1A4D">
        <w:t>, посвященная перспективам научно-образовательного сотрудничества России и Германии</w:t>
      </w:r>
      <w:r>
        <w:t>.</w:t>
      </w:r>
      <w:r w:rsidRPr="006F1A4D">
        <w:t xml:space="preserve">   </w:t>
      </w:r>
    </w:p>
    <w:p w:rsidR="005757C7" w:rsidRDefault="00CE72B7">
      <w:r>
        <w:t xml:space="preserve">Сотрудники Департамента международной деятельности ГУАП приняли участие в конференции, программа которой состояла </w:t>
      </w:r>
      <w:r w:rsidRPr="00CE72B7">
        <w:t>из трёх панельных сессий</w:t>
      </w:r>
      <w:r w:rsidR="005757C7">
        <w:t>.</w:t>
      </w:r>
    </w:p>
    <w:p w:rsidR="005757C7" w:rsidRDefault="005757C7">
      <w:r>
        <w:t>В ходе первой панельной сессии «</w:t>
      </w:r>
      <w:r w:rsidR="00CE72B7">
        <w:t>Диалог в науке и образовании</w:t>
      </w:r>
      <w:r>
        <w:t>: перспективы российско-германского сотрудничества» ведущие эксперты России и Германии в области науки и высшего образования обсудили дальнейшее разви</w:t>
      </w:r>
      <w:r w:rsidR="0028557D">
        <w:t xml:space="preserve">тие и приоритеты международного и, в частности, российско-германского </w:t>
      </w:r>
      <w:r w:rsidR="0028557D" w:rsidRPr="0028557D">
        <w:t>сотрудничества</w:t>
      </w:r>
      <w:r>
        <w:t xml:space="preserve">  в сфере образования и науки</w:t>
      </w:r>
      <w:r w:rsidR="0028557D">
        <w:t>.</w:t>
      </w:r>
      <w:r>
        <w:t xml:space="preserve"> </w:t>
      </w:r>
    </w:p>
    <w:p w:rsidR="00CE72B7" w:rsidRDefault="00CE72B7">
      <w:r w:rsidRPr="00CE72B7">
        <w:t xml:space="preserve">На второй панельной сессии </w:t>
      </w:r>
      <w:r>
        <w:t xml:space="preserve">«Научно-образовательные партнерства в центре внимания. </w:t>
      </w:r>
      <w:r w:rsidRPr="00CE72B7">
        <w:t>Многообразие российско-германских научных партнерств»</w:t>
      </w:r>
      <w:r>
        <w:t xml:space="preserve"> </w:t>
      </w:r>
      <w:r w:rsidRPr="00CE72B7">
        <w:t xml:space="preserve">обсуждались двусторонние форматы и инструменты, способствующие поддержке и дальнейшему развитию </w:t>
      </w:r>
      <w:r w:rsidR="00770039">
        <w:t xml:space="preserve"> исследований </w:t>
      </w:r>
      <w:r w:rsidRPr="00CE72B7">
        <w:t>молодых ученых  двух стран.</w:t>
      </w:r>
    </w:p>
    <w:p w:rsidR="005757C7" w:rsidRDefault="00CE72B7">
      <w:r>
        <w:t>Третья</w:t>
      </w:r>
      <w:r w:rsidR="0028557D">
        <w:t xml:space="preserve"> панельн</w:t>
      </w:r>
      <w:r>
        <w:t>ая</w:t>
      </w:r>
      <w:r w:rsidR="0028557D">
        <w:t xml:space="preserve"> сесси</w:t>
      </w:r>
      <w:r>
        <w:t>я</w:t>
      </w:r>
      <w:r w:rsidR="0028557D">
        <w:t xml:space="preserve"> </w:t>
      </w:r>
      <w:r w:rsidR="005757C7">
        <w:t xml:space="preserve">«Создаем будущее вместе. </w:t>
      </w:r>
      <w:r>
        <w:t>Мосты для российско-германского научно-образовательного сотрудничества</w:t>
      </w:r>
      <w:r w:rsidR="005757C7">
        <w:t>»</w:t>
      </w:r>
      <w:r w:rsidR="0028557D">
        <w:t xml:space="preserve"> </w:t>
      </w:r>
      <w:r>
        <w:t>была посвящена приоритетным будущим направлениям для международного научно-образовательного сотрудничества</w:t>
      </w:r>
      <w:r w:rsidR="0028557D">
        <w:t>.</w:t>
      </w:r>
    </w:p>
    <w:p w:rsidR="006F1A4D" w:rsidRPr="006F1A4D" w:rsidRDefault="005757C7">
      <w:r>
        <w:t xml:space="preserve">В </w:t>
      </w:r>
      <w:r w:rsidR="00724A34">
        <w:t>рамках</w:t>
      </w:r>
      <w:r w:rsidR="006F1A4D">
        <w:t xml:space="preserve"> конференции была организована виртуальная выставка, где российские и немецкие вузы, научные организации и научные фонды представили свои совместные программы</w:t>
      </w:r>
      <w:r w:rsidR="00CE72B7">
        <w:t xml:space="preserve"> </w:t>
      </w:r>
      <w:r w:rsidR="00770039">
        <w:t xml:space="preserve">и </w:t>
      </w:r>
      <w:r w:rsidR="00CE72B7">
        <w:t>возможности для сотрудничества</w:t>
      </w:r>
      <w:r w:rsidR="006F1A4D">
        <w:t>.</w:t>
      </w:r>
    </w:p>
    <w:sectPr w:rsidR="006F1A4D" w:rsidRPr="006F1A4D" w:rsidSect="0022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F1A4D"/>
    <w:rsid w:val="000D346C"/>
    <w:rsid w:val="00154B83"/>
    <w:rsid w:val="00160303"/>
    <w:rsid w:val="001B7FF1"/>
    <w:rsid w:val="00205D9D"/>
    <w:rsid w:val="00225CCD"/>
    <w:rsid w:val="002517EF"/>
    <w:rsid w:val="0028557D"/>
    <w:rsid w:val="002F5F51"/>
    <w:rsid w:val="00311AC1"/>
    <w:rsid w:val="00384686"/>
    <w:rsid w:val="00442455"/>
    <w:rsid w:val="00474165"/>
    <w:rsid w:val="0052334B"/>
    <w:rsid w:val="005757C7"/>
    <w:rsid w:val="006F1A4D"/>
    <w:rsid w:val="007164AC"/>
    <w:rsid w:val="00724A34"/>
    <w:rsid w:val="007644B5"/>
    <w:rsid w:val="00770039"/>
    <w:rsid w:val="007E4450"/>
    <w:rsid w:val="009F60A6"/>
    <w:rsid w:val="00A85160"/>
    <w:rsid w:val="00A869CB"/>
    <w:rsid w:val="00AD0132"/>
    <w:rsid w:val="00BD4D1A"/>
    <w:rsid w:val="00C53DA0"/>
    <w:rsid w:val="00CE72B7"/>
    <w:rsid w:val="00F46E18"/>
    <w:rsid w:val="00F5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OMC01</dc:creator>
  <cp:keywords/>
  <dc:description/>
  <cp:lastModifiedBy>1451-002</cp:lastModifiedBy>
  <cp:revision>6</cp:revision>
  <cp:lastPrinted>2020-09-15T13:26:00Z</cp:lastPrinted>
  <dcterms:created xsi:type="dcterms:W3CDTF">2020-09-15T12:34:00Z</dcterms:created>
  <dcterms:modified xsi:type="dcterms:W3CDTF">2020-09-16T09:42:00Z</dcterms:modified>
</cp:coreProperties>
</file>