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20" w:rsidRPr="00284104" w:rsidRDefault="00284104">
      <w:pPr>
        <w:rPr>
          <w:rFonts w:ascii="Times New Roman" w:hAnsi="Times New Roman" w:cs="Times New Roman"/>
          <w:b/>
          <w:sz w:val="28"/>
          <w:szCs w:val="28"/>
        </w:rPr>
      </w:pPr>
      <w:r w:rsidRPr="00284104">
        <w:rPr>
          <w:rFonts w:ascii="Times New Roman" w:hAnsi="Times New Roman" w:cs="Times New Roman"/>
          <w:b/>
          <w:sz w:val="28"/>
          <w:szCs w:val="28"/>
        </w:rPr>
        <w:t>Сотрудники Департамента международной деятельности ГУАП успешно прошли программу повышения квалификации в рамках Федерального Проекта «Экспорт Образования»</w:t>
      </w:r>
    </w:p>
    <w:p w:rsidR="00284104" w:rsidRDefault="0028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26 сентября на базе Центра</w:t>
      </w:r>
      <w:r w:rsidRPr="00284104">
        <w:rPr>
          <w:rFonts w:ascii="Times New Roman" w:hAnsi="Times New Roman" w:cs="Times New Roman"/>
          <w:sz w:val="28"/>
          <w:szCs w:val="28"/>
        </w:rPr>
        <w:t xml:space="preserve"> компетенций международных служб образовательных организаций </w:t>
      </w:r>
      <w:proofErr w:type="spellStart"/>
      <w:r w:rsidRPr="0028410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проводилась программа повышения квалификации на тему: </w:t>
      </w:r>
      <w:r w:rsidRPr="00284104">
        <w:rPr>
          <w:rFonts w:ascii="Times New Roman" w:hAnsi="Times New Roman" w:cs="Times New Roman"/>
          <w:sz w:val="28"/>
          <w:szCs w:val="28"/>
        </w:rPr>
        <w:t>«Маркетинг образования: продвижение образовательной организации на международном рынке образовательных услуг</w:t>
      </w:r>
      <w:r>
        <w:rPr>
          <w:rFonts w:ascii="Times New Roman" w:hAnsi="Times New Roman" w:cs="Times New Roman"/>
          <w:sz w:val="28"/>
          <w:szCs w:val="28"/>
        </w:rPr>
        <w:t>». Практико-ориентированный курс требовал ежедневного выполнения заданий и защиты итогового проекта.</w:t>
      </w:r>
      <w:r w:rsidR="00AD759B">
        <w:rPr>
          <w:rFonts w:ascii="Times New Roman" w:hAnsi="Times New Roman" w:cs="Times New Roman"/>
          <w:sz w:val="28"/>
          <w:szCs w:val="28"/>
        </w:rPr>
        <w:t xml:space="preserve"> ГУАП вошел в число 9 команд</w:t>
      </w:r>
      <w:r w:rsidR="00DE1E74">
        <w:rPr>
          <w:rFonts w:ascii="Times New Roman" w:hAnsi="Times New Roman" w:cs="Times New Roman"/>
          <w:sz w:val="28"/>
          <w:szCs w:val="28"/>
        </w:rPr>
        <w:t xml:space="preserve"> из </w:t>
      </w:r>
      <w:r w:rsidR="00A4359A">
        <w:rPr>
          <w:rFonts w:ascii="Times New Roman" w:hAnsi="Times New Roman" w:cs="Times New Roman"/>
          <w:sz w:val="28"/>
          <w:szCs w:val="28"/>
        </w:rPr>
        <w:t>ведущих</w:t>
      </w:r>
      <w:bookmarkStart w:id="0" w:name="_GoBack"/>
      <w:bookmarkEnd w:id="0"/>
      <w:r w:rsidR="00DE1E74">
        <w:rPr>
          <w:rFonts w:ascii="Times New Roman" w:hAnsi="Times New Roman" w:cs="Times New Roman"/>
          <w:sz w:val="28"/>
          <w:szCs w:val="28"/>
        </w:rPr>
        <w:t xml:space="preserve"> вузов России</w:t>
      </w:r>
      <w:r w:rsidR="00AD759B">
        <w:rPr>
          <w:rFonts w:ascii="Times New Roman" w:hAnsi="Times New Roman" w:cs="Times New Roman"/>
          <w:sz w:val="28"/>
          <w:szCs w:val="28"/>
        </w:rPr>
        <w:t xml:space="preserve">, </w:t>
      </w:r>
      <w:r w:rsidR="00DE1E74">
        <w:rPr>
          <w:rFonts w:ascii="Times New Roman" w:hAnsi="Times New Roman" w:cs="Times New Roman"/>
          <w:sz w:val="28"/>
          <w:szCs w:val="28"/>
        </w:rPr>
        <w:t>продвигающих</w:t>
      </w:r>
      <w:r w:rsidR="00AD759B">
        <w:rPr>
          <w:rFonts w:ascii="Times New Roman" w:hAnsi="Times New Roman" w:cs="Times New Roman"/>
          <w:sz w:val="28"/>
          <w:szCs w:val="28"/>
        </w:rPr>
        <w:t xml:space="preserve"> </w:t>
      </w:r>
      <w:r w:rsidR="00DE1E74">
        <w:rPr>
          <w:rFonts w:ascii="Times New Roman" w:hAnsi="Times New Roman" w:cs="Times New Roman"/>
          <w:sz w:val="28"/>
          <w:szCs w:val="28"/>
        </w:rPr>
        <w:t>отечественное образование за рубежом.</w:t>
      </w:r>
      <w:r w:rsidR="00AD7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04" w:rsidRDefault="0028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</w:t>
      </w:r>
      <w:r w:rsidR="00AD759B">
        <w:rPr>
          <w:rFonts w:ascii="Times New Roman" w:hAnsi="Times New Roman" w:cs="Times New Roman"/>
          <w:sz w:val="28"/>
          <w:szCs w:val="28"/>
        </w:rPr>
        <w:t xml:space="preserve">алисты международных служб ГУАП </w:t>
      </w:r>
      <w:r>
        <w:rPr>
          <w:rFonts w:ascii="Times New Roman" w:hAnsi="Times New Roman" w:cs="Times New Roman"/>
          <w:sz w:val="28"/>
          <w:szCs w:val="28"/>
        </w:rPr>
        <w:t xml:space="preserve">изучали </w:t>
      </w:r>
      <w:r w:rsidRPr="00284104">
        <w:rPr>
          <w:rFonts w:ascii="Times New Roman" w:hAnsi="Times New Roman" w:cs="Times New Roman"/>
          <w:sz w:val="28"/>
          <w:szCs w:val="28"/>
        </w:rPr>
        <w:t>коммуникации и продвижение образовательных услуг на международном рынке образования, стратегический маркетинг высшего образования, а также ознакомились с метриками цифровых каналов вуза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104" w:rsidRDefault="00284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новые инструменты анализа рынков и продвижения отечественного образования за рубежом, команда ГУАП </w:t>
      </w:r>
      <w:r w:rsidR="00AD759B" w:rsidRPr="00AD759B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proofErr w:type="spellStart"/>
      <w:r w:rsidR="00AD759B" w:rsidRPr="00AD759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D759B" w:rsidRPr="00AD759B">
        <w:rPr>
          <w:rFonts w:ascii="Times New Roman" w:hAnsi="Times New Roman" w:cs="Times New Roman"/>
          <w:sz w:val="28"/>
          <w:szCs w:val="28"/>
        </w:rPr>
        <w:t xml:space="preserve">. </w:t>
      </w:r>
      <w:r w:rsidR="00AD759B">
        <w:rPr>
          <w:rFonts w:ascii="Times New Roman" w:hAnsi="Times New Roman" w:cs="Times New Roman"/>
          <w:sz w:val="28"/>
          <w:szCs w:val="28"/>
        </w:rPr>
        <w:t xml:space="preserve">проректора по международной деятельности К.В. Лосева </w:t>
      </w:r>
      <w:r>
        <w:rPr>
          <w:rFonts w:ascii="Times New Roman" w:hAnsi="Times New Roman" w:cs="Times New Roman"/>
          <w:sz w:val="28"/>
          <w:szCs w:val="28"/>
        </w:rPr>
        <w:t xml:space="preserve">успешно защитила проект под названием </w:t>
      </w:r>
      <w:r w:rsidRPr="00284104">
        <w:rPr>
          <w:rFonts w:ascii="Times New Roman" w:hAnsi="Times New Roman" w:cs="Times New Roman"/>
          <w:sz w:val="28"/>
          <w:szCs w:val="28"/>
        </w:rPr>
        <w:t>«Разработка маркетинговой стратегии ГУАП при выходе на рынок образовательных услуг Чили»</w:t>
      </w:r>
      <w:r>
        <w:rPr>
          <w:rFonts w:ascii="Times New Roman" w:hAnsi="Times New Roman" w:cs="Times New Roman"/>
          <w:sz w:val="28"/>
          <w:szCs w:val="28"/>
        </w:rPr>
        <w:t>. На выбор темы оказали влияние успехи университета в наборе студенто</w:t>
      </w:r>
      <w:r w:rsidR="00AD759B">
        <w:rPr>
          <w:rFonts w:ascii="Times New Roman" w:hAnsi="Times New Roman" w:cs="Times New Roman"/>
          <w:sz w:val="28"/>
          <w:szCs w:val="28"/>
        </w:rPr>
        <w:t>в из стран Латинской Америки и рост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с вузами и исследовательскими центрами региона.</w:t>
      </w:r>
    </w:p>
    <w:p w:rsidR="00284104" w:rsidRPr="00284104" w:rsidRDefault="00AD7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признала проект ГУАП успешным, благодаря чему сотрудники университета получат удостоверения о повышении квалификации.</w:t>
      </w:r>
    </w:p>
    <w:sectPr w:rsidR="00284104" w:rsidRPr="0028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4"/>
    <w:rsid w:val="00284104"/>
    <w:rsid w:val="00A4359A"/>
    <w:rsid w:val="00AD759B"/>
    <w:rsid w:val="00C23A20"/>
    <w:rsid w:val="00D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AC7A-B298-43E0-BD31-709092C3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dc:description/>
  <cp:lastModifiedBy>BDV</cp:lastModifiedBy>
  <cp:revision>2</cp:revision>
  <cp:lastPrinted>2020-09-28T10:48:00Z</cp:lastPrinted>
  <dcterms:created xsi:type="dcterms:W3CDTF">2020-09-28T10:12:00Z</dcterms:created>
  <dcterms:modified xsi:type="dcterms:W3CDTF">2020-09-29T08:30:00Z</dcterms:modified>
</cp:coreProperties>
</file>