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5B" w:rsidRPr="00EB3CA0" w:rsidRDefault="0078575B" w:rsidP="00EB3CA0">
      <w:pPr>
        <w:spacing w:after="0"/>
        <w:ind w:firstLine="709"/>
        <w:rPr>
          <w:b/>
          <w:sz w:val="24"/>
          <w:szCs w:val="24"/>
        </w:rPr>
      </w:pPr>
      <w:r w:rsidRPr="00EB3CA0">
        <w:rPr>
          <w:b/>
          <w:sz w:val="24"/>
          <w:szCs w:val="24"/>
        </w:rPr>
        <w:t>Заголовок:</w:t>
      </w:r>
    </w:p>
    <w:p w:rsidR="00EB3CA0" w:rsidRDefault="00A22DD6" w:rsidP="00EB3CA0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ГУАП принял участие в открытии</w:t>
      </w:r>
      <w:r w:rsidR="00F37207">
        <w:rPr>
          <w:sz w:val="24"/>
          <w:szCs w:val="24"/>
        </w:rPr>
        <w:t xml:space="preserve"> первого в Санкт-Петербурге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Кванториума</w:t>
      </w:r>
      <w:proofErr w:type="spellEnd"/>
    </w:p>
    <w:p w:rsidR="00207A31" w:rsidRPr="00EB3CA0" w:rsidRDefault="00207A31" w:rsidP="00EB3CA0">
      <w:pPr>
        <w:spacing w:after="0"/>
        <w:ind w:firstLine="709"/>
        <w:rPr>
          <w:sz w:val="24"/>
          <w:szCs w:val="24"/>
        </w:rPr>
      </w:pPr>
    </w:p>
    <w:p w:rsidR="0078575B" w:rsidRPr="00EB3CA0" w:rsidRDefault="0078575B" w:rsidP="00EB3CA0">
      <w:pPr>
        <w:spacing w:after="0"/>
        <w:ind w:firstLine="709"/>
        <w:rPr>
          <w:b/>
          <w:sz w:val="24"/>
          <w:szCs w:val="24"/>
        </w:rPr>
      </w:pPr>
      <w:r w:rsidRPr="00EB3CA0">
        <w:rPr>
          <w:b/>
          <w:sz w:val="24"/>
          <w:szCs w:val="24"/>
        </w:rPr>
        <w:t>Анонс:</w:t>
      </w:r>
    </w:p>
    <w:p w:rsidR="00EB3CA0" w:rsidRDefault="00207A31" w:rsidP="00207A31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Новый уникальный детский технопарк открылся в </w:t>
      </w:r>
      <w:r w:rsidR="00F37207">
        <w:rPr>
          <w:sz w:val="24"/>
          <w:szCs w:val="24"/>
        </w:rPr>
        <w:t>Северной столице</w:t>
      </w:r>
      <w:r>
        <w:rPr>
          <w:sz w:val="24"/>
          <w:szCs w:val="24"/>
        </w:rPr>
        <w:t xml:space="preserve"> 30 октября.</w:t>
      </w:r>
      <w:r w:rsidR="00A22DD6">
        <w:rPr>
          <w:sz w:val="24"/>
          <w:szCs w:val="24"/>
        </w:rPr>
        <w:t xml:space="preserve"> Представители нашего университета приняли участие в церемонии открытия и познакомились с новым образовательным пространством города.</w:t>
      </w:r>
    </w:p>
    <w:p w:rsidR="00207A31" w:rsidRPr="00EB3CA0" w:rsidRDefault="00207A31" w:rsidP="00EB3CA0">
      <w:pPr>
        <w:spacing w:after="0"/>
        <w:ind w:firstLine="709"/>
        <w:rPr>
          <w:sz w:val="24"/>
          <w:szCs w:val="24"/>
        </w:rPr>
      </w:pPr>
    </w:p>
    <w:p w:rsidR="0078575B" w:rsidRPr="00EB3CA0" w:rsidRDefault="0078575B" w:rsidP="00EB3CA0">
      <w:pPr>
        <w:spacing w:after="0"/>
        <w:ind w:firstLine="709"/>
        <w:rPr>
          <w:b/>
          <w:sz w:val="24"/>
          <w:szCs w:val="24"/>
        </w:rPr>
      </w:pPr>
      <w:r w:rsidRPr="00EB3CA0">
        <w:rPr>
          <w:b/>
          <w:sz w:val="24"/>
          <w:szCs w:val="24"/>
        </w:rPr>
        <w:t>Текст новости:</w:t>
      </w:r>
    </w:p>
    <w:p w:rsidR="00347BFE" w:rsidRPr="00A22DD6" w:rsidRDefault="00F37207" w:rsidP="00F37207">
      <w:pPr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Центре развития творчества и научно-технических инициатив детей и молодежи Калининского района Санкт-Петербурга</w:t>
      </w:r>
      <w:r w:rsidR="00A22DD6">
        <w:rPr>
          <w:sz w:val="24"/>
          <w:szCs w:val="24"/>
          <w:shd w:val="clear" w:color="auto" w:fill="FFFFFF"/>
        </w:rPr>
        <w:t xml:space="preserve"> </w:t>
      </w:r>
      <w:r w:rsidR="00A829D2">
        <w:rPr>
          <w:sz w:val="24"/>
          <w:szCs w:val="24"/>
          <w:shd w:val="clear" w:color="auto" w:fill="FFFFFF"/>
        </w:rPr>
        <w:t xml:space="preserve">открыл </w:t>
      </w:r>
      <w:r w:rsidR="00A22DD6">
        <w:rPr>
          <w:sz w:val="24"/>
          <w:szCs w:val="24"/>
          <w:shd w:val="clear" w:color="auto" w:fill="FFFFFF"/>
        </w:rPr>
        <w:t xml:space="preserve">свои двери </w:t>
      </w:r>
      <w:proofErr w:type="spellStart"/>
      <w:r w:rsidR="00A22DD6">
        <w:rPr>
          <w:sz w:val="24"/>
          <w:szCs w:val="24"/>
          <w:shd w:val="clear" w:color="auto" w:fill="FFFFFF"/>
        </w:rPr>
        <w:t>Кванториум</w:t>
      </w:r>
      <w:proofErr w:type="spellEnd"/>
      <w:r w:rsidR="00A22DD6">
        <w:rPr>
          <w:sz w:val="24"/>
          <w:szCs w:val="24"/>
          <w:shd w:val="clear" w:color="auto" w:fill="FFFFFF"/>
        </w:rPr>
        <w:t xml:space="preserve"> – детский технопарк, уникальное образо</w:t>
      </w:r>
      <w:r>
        <w:rPr>
          <w:sz w:val="24"/>
          <w:szCs w:val="24"/>
          <w:shd w:val="clear" w:color="auto" w:fill="FFFFFF"/>
        </w:rPr>
        <w:t xml:space="preserve">вательное пространство нового формата дополнительного образования для школьников, имеющих склонность к инженерному творчеству и научной работе. </w:t>
      </w:r>
      <w:r w:rsidR="00A22DD6">
        <w:rPr>
          <w:sz w:val="24"/>
          <w:szCs w:val="24"/>
          <w:shd w:val="clear" w:color="auto" w:fill="FFFFFF"/>
        </w:rPr>
        <w:t xml:space="preserve">Занятия в </w:t>
      </w:r>
      <w:proofErr w:type="spellStart"/>
      <w:r w:rsidR="00A22DD6">
        <w:rPr>
          <w:sz w:val="24"/>
          <w:szCs w:val="24"/>
          <w:shd w:val="clear" w:color="auto" w:fill="FFFFFF"/>
        </w:rPr>
        <w:t>Кванториуме</w:t>
      </w:r>
      <w:proofErr w:type="spellEnd"/>
      <w:r w:rsidR="00A22DD6">
        <w:rPr>
          <w:sz w:val="24"/>
          <w:szCs w:val="24"/>
          <w:shd w:val="clear" w:color="auto" w:fill="FFFFFF"/>
        </w:rPr>
        <w:t xml:space="preserve"> будут проходить совместно с партнерами из реального сектора экономики в специальных лабораториях</w:t>
      </w:r>
      <w:r>
        <w:rPr>
          <w:sz w:val="24"/>
          <w:szCs w:val="24"/>
          <w:shd w:val="clear" w:color="auto" w:fill="FFFFFF"/>
        </w:rPr>
        <w:t xml:space="preserve"> –</w:t>
      </w:r>
      <w:r w:rsidR="00A22DD6">
        <w:rPr>
          <w:sz w:val="24"/>
          <w:szCs w:val="24"/>
          <w:shd w:val="clear" w:color="auto" w:fill="FFFFFF"/>
        </w:rPr>
        <w:t xml:space="preserve"> «квантах». Центр предлагает детям и подросткам ускоренное развитие по 10 разным направлениям, среди которых – </w:t>
      </w:r>
      <w:proofErr w:type="spellStart"/>
      <w:r w:rsidR="00A22DD6">
        <w:rPr>
          <w:sz w:val="24"/>
          <w:szCs w:val="24"/>
          <w:shd w:val="clear" w:color="auto" w:fill="FFFFFF"/>
        </w:rPr>
        <w:t>аэроквантум</w:t>
      </w:r>
      <w:proofErr w:type="spellEnd"/>
      <w:r w:rsidR="00A22DD6">
        <w:rPr>
          <w:sz w:val="24"/>
          <w:szCs w:val="24"/>
          <w:shd w:val="clear" w:color="auto" w:fill="FFFFFF"/>
        </w:rPr>
        <w:t xml:space="preserve">, </w:t>
      </w:r>
      <w:proofErr w:type="spellStart"/>
      <w:r w:rsidR="00A22DD6">
        <w:rPr>
          <w:sz w:val="24"/>
          <w:szCs w:val="24"/>
          <w:shd w:val="clear" w:color="auto" w:fill="FFFFFF"/>
        </w:rPr>
        <w:t>наноквантум</w:t>
      </w:r>
      <w:proofErr w:type="spellEnd"/>
      <w:r w:rsidR="00A22DD6">
        <w:rPr>
          <w:sz w:val="24"/>
          <w:szCs w:val="24"/>
          <w:shd w:val="clear" w:color="auto" w:fill="FFFFFF"/>
        </w:rPr>
        <w:t xml:space="preserve">, </w:t>
      </w:r>
      <w:proofErr w:type="spellStart"/>
      <w:r w:rsidR="00A22DD6">
        <w:rPr>
          <w:sz w:val="24"/>
          <w:szCs w:val="24"/>
          <w:shd w:val="clear" w:color="auto" w:fill="FFFFFF"/>
        </w:rPr>
        <w:t>промробоквантум</w:t>
      </w:r>
      <w:proofErr w:type="spellEnd"/>
      <w:r w:rsidR="00A22DD6">
        <w:rPr>
          <w:sz w:val="24"/>
          <w:szCs w:val="24"/>
          <w:shd w:val="clear" w:color="auto" w:fill="FFFFFF"/>
        </w:rPr>
        <w:t xml:space="preserve">, </w:t>
      </w:r>
      <w:proofErr w:type="spellStart"/>
      <w:r w:rsidR="00A22DD6">
        <w:rPr>
          <w:sz w:val="24"/>
          <w:szCs w:val="24"/>
          <w:shd w:val="clear" w:color="auto" w:fill="FFFFFF"/>
        </w:rPr>
        <w:t>энерджиквантум</w:t>
      </w:r>
      <w:proofErr w:type="spellEnd"/>
      <w:r w:rsidR="00A22DD6">
        <w:rPr>
          <w:sz w:val="24"/>
          <w:szCs w:val="24"/>
          <w:shd w:val="clear" w:color="auto" w:fill="FFFFFF"/>
        </w:rPr>
        <w:t xml:space="preserve">, </w:t>
      </w:r>
      <w:r w:rsidR="00A22DD6">
        <w:rPr>
          <w:sz w:val="24"/>
          <w:szCs w:val="24"/>
          <w:shd w:val="clear" w:color="auto" w:fill="FFFFFF"/>
          <w:lang w:val="en-US"/>
        </w:rPr>
        <w:t>IT</w:t>
      </w:r>
      <w:r w:rsidR="00A22DD6" w:rsidRPr="00A22DD6">
        <w:rPr>
          <w:sz w:val="24"/>
          <w:szCs w:val="24"/>
          <w:shd w:val="clear" w:color="auto" w:fill="FFFFFF"/>
        </w:rPr>
        <w:t>-</w:t>
      </w:r>
      <w:proofErr w:type="spellStart"/>
      <w:r w:rsidR="00A22DD6">
        <w:rPr>
          <w:sz w:val="24"/>
          <w:szCs w:val="24"/>
          <w:shd w:val="clear" w:color="auto" w:fill="FFFFFF"/>
        </w:rPr>
        <w:t>квантум</w:t>
      </w:r>
      <w:proofErr w:type="spellEnd"/>
      <w:r w:rsidR="00A22DD6">
        <w:rPr>
          <w:sz w:val="24"/>
          <w:szCs w:val="24"/>
          <w:shd w:val="clear" w:color="auto" w:fill="FFFFFF"/>
        </w:rPr>
        <w:t>,</w:t>
      </w:r>
      <w:r w:rsidR="00A22DD6" w:rsidRPr="00A22DD6">
        <w:rPr>
          <w:sz w:val="24"/>
          <w:szCs w:val="24"/>
          <w:shd w:val="clear" w:color="auto" w:fill="FFFFFF"/>
        </w:rPr>
        <w:t xml:space="preserve"> </w:t>
      </w:r>
      <w:r w:rsidR="00A22DD6">
        <w:rPr>
          <w:sz w:val="24"/>
          <w:szCs w:val="24"/>
          <w:shd w:val="clear" w:color="auto" w:fill="FFFFFF"/>
          <w:lang w:val="en-US"/>
        </w:rPr>
        <w:t>VR</w:t>
      </w:r>
      <w:r w:rsidR="00A22DD6" w:rsidRPr="00A22DD6">
        <w:rPr>
          <w:sz w:val="24"/>
          <w:szCs w:val="24"/>
          <w:shd w:val="clear" w:color="auto" w:fill="FFFFFF"/>
        </w:rPr>
        <w:t>/</w:t>
      </w:r>
      <w:r w:rsidR="00A22DD6">
        <w:rPr>
          <w:sz w:val="24"/>
          <w:szCs w:val="24"/>
          <w:shd w:val="clear" w:color="auto" w:fill="FFFFFF"/>
          <w:lang w:val="en-US"/>
        </w:rPr>
        <w:t>AR</w:t>
      </w:r>
      <w:r w:rsidR="00A22DD6">
        <w:rPr>
          <w:sz w:val="24"/>
          <w:szCs w:val="24"/>
          <w:shd w:val="clear" w:color="auto" w:fill="FFFFFF"/>
        </w:rPr>
        <w:t>-</w:t>
      </w:r>
      <w:proofErr w:type="spellStart"/>
      <w:r w:rsidR="00A22DD6">
        <w:rPr>
          <w:sz w:val="24"/>
          <w:szCs w:val="24"/>
          <w:shd w:val="clear" w:color="auto" w:fill="FFFFFF"/>
        </w:rPr>
        <w:t>квантум</w:t>
      </w:r>
      <w:proofErr w:type="spellEnd"/>
      <w:r w:rsidR="00A22DD6">
        <w:rPr>
          <w:sz w:val="24"/>
          <w:szCs w:val="24"/>
          <w:shd w:val="clear" w:color="auto" w:fill="FFFFFF"/>
        </w:rPr>
        <w:t xml:space="preserve"> и другие.</w:t>
      </w:r>
    </w:p>
    <w:p w:rsidR="00F37207" w:rsidRDefault="00A22DD6" w:rsidP="00A829D2">
      <w:pPr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Участие в открытии </w:t>
      </w:r>
      <w:proofErr w:type="spellStart"/>
      <w:r>
        <w:rPr>
          <w:sz w:val="24"/>
          <w:szCs w:val="24"/>
          <w:shd w:val="clear" w:color="auto" w:fill="FFFFFF"/>
        </w:rPr>
        <w:t>Кванториума</w:t>
      </w:r>
      <w:proofErr w:type="spellEnd"/>
      <w:r>
        <w:rPr>
          <w:sz w:val="24"/>
          <w:szCs w:val="24"/>
          <w:shd w:val="clear" w:color="auto" w:fill="FFFFFF"/>
        </w:rPr>
        <w:t xml:space="preserve"> приняли представители Центра развития компетенций </w:t>
      </w:r>
      <w:r>
        <w:rPr>
          <w:sz w:val="24"/>
          <w:szCs w:val="24"/>
          <w:shd w:val="clear" w:color="auto" w:fill="FFFFFF"/>
          <w:lang w:val="en-US"/>
        </w:rPr>
        <w:t>WorldSkills</w:t>
      </w:r>
      <w:r>
        <w:rPr>
          <w:sz w:val="24"/>
          <w:szCs w:val="24"/>
          <w:shd w:val="clear" w:color="auto" w:fill="FFFFFF"/>
        </w:rPr>
        <w:t xml:space="preserve"> ГУАП, которые познакомились со специалистами Центра и обсудили возможности дальнейшего взаимодействия в </w:t>
      </w:r>
      <w:r w:rsidR="00F37207">
        <w:rPr>
          <w:sz w:val="24"/>
          <w:szCs w:val="24"/>
          <w:shd w:val="clear" w:color="auto" w:fill="FFFFFF"/>
        </w:rPr>
        <w:t>рамках проектной деятельности обучающихся, направленной на создание собственных уникальных продуктов и решение проблем реального сектора экономики.</w:t>
      </w:r>
    </w:p>
    <w:sectPr w:rsidR="00F37207" w:rsidSect="00CC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75B"/>
    <w:rsid w:val="00190725"/>
    <w:rsid w:val="00207A31"/>
    <w:rsid w:val="002D024F"/>
    <w:rsid w:val="0034549B"/>
    <w:rsid w:val="00347BFE"/>
    <w:rsid w:val="005C5618"/>
    <w:rsid w:val="0078575B"/>
    <w:rsid w:val="00A036C0"/>
    <w:rsid w:val="00A22DD6"/>
    <w:rsid w:val="00A829D2"/>
    <w:rsid w:val="00AC03C3"/>
    <w:rsid w:val="00B36953"/>
    <w:rsid w:val="00BF2E38"/>
    <w:rsid w:val="00C21F90"/>
    <w:rsid w:val="00CC6EB8"/>
    <w:rsid w:val="00CF249E"/>
    <w:rsid w:val="00D67789"/>
    <w:rsid w:val="00EB3CA0"/>
    <w:rsid w:val="00F3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Ershevskiy</dc:creator>
  <cp:lastModifiedBy>user</cp:lastModifiedBy>
  <cp:revision>7</cp:revision>
  <dcterms:created xsi:type="dcterms:W3CDTF">2020-03-13T03:45:00Z</dcterms:created>
  <dcterms:modified xsi:type="dcterms:W3CDTF">2020-11-05T14:06:00Z</dcterms:modified>
</cp:coreProperties>
</file>