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F0" w:rsidRDefault="00D42CF0" w:rsidP="000A353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4C28" w:rsidRPr="006F4430" w:rsidRDefault="00536E27" w:rsidP="00536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430">
        <w:rPr>
          <w:rFonts w:ascii="Times New Roman" w:hAnsi="Times New Roman" w:cs="Times New Roman"/>
          <w:b/>
          <w:sz w:val="24"/>
          <w:szCs w:val="24"/>
        </w:rPr>
        <w:t>ГУАП на форуме «Экспорт образования как основа экономического развития Российской Федерации: российский и международный опыт»</w:t>
      </w:r>
    </w:p>
    <w:p w:rsidR="00536E27" w:rsidRPr="006F4430" w:rsidRDefault="00536E27" w:rsidP="00536E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4430">
        <w:rPr>
          <w:rFonts w:ascii="Times New Roman" w:hAnsi="Times New Roman" w:cs="Times New Roman"/>
          <w:sz w:val="24"/>
          <w:szCs w:val="24"/>
        </w:rPr>
        <w:t>20 ноября 2020 года Министерство науки и высшего образования Российской Федерации провело ежегодный форум сотрудников международных подразделений образовательных организаций высшего образования «Экспорт образования как основа экономического развития Российской Федерации: российский и международный опыт».</w:t>
      </w:r>
    </w:p>
    <w:p w:rsidR="00536E27" w:rsidRPr="00CD4070" w:rsidRDefault="00536E27" w:rsidP="00536E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4430">
        <w:rPr>
          <w:rFonts w:ascii="Times New Roman" w:hAnsi="Times New Roman" w:cs="Times New Roman"/>
          <w:sz w:val="24"/>
          <w:szCs w:val="24"/>
        </w:rPr>
        <w:t xml:space="preserve">Форум стал долгожданной возможностью для ГУАП и других ведущих российских вузов встретиться и обсудить актуальные проблемы в сфере образования. 2020 год стал самым неоднозначным для международного образования за долгие десятилетия. </w:t>
      </w:r>
      <w:r w:rsidR="00CD4070">
        <w:rPr>
          <w:rFonts w:ascii="Times New Roman" w:hAnsi="Times New Roman" w:cs="Times New Roman"/>
          <w:sz w:val="24"/>
          <w:szCs w:val="24"/>
        </w:rPr>
        <w:t xml:space="preserve">Со стороны ГУАП инструменты по </w:t>
      </w:r>
      <w:proofErr w:type="spellStart"/>
      <w:r w:rsidR="00CD4070">
        <w:rPr>
          <w:rFonts w:ascii="Times New Roman" w:hAnsi="Times New Roman" w:cs="Times New Roman"/>
          <w:sz w:val="24"/>
          <w:szCs w:val="24"/>
        </w:rPr>
        <w:t>рекрутингу</w:t>
      </w:r>
      <w:proofErr w:type="spellEnd"/>
      <w:r w:rsidR="00CD4070">
        <w:rPr>
          <w:rFonts w:ascii="Times New Roman" w:hAnsi="Times New Roman" w:cs="Times New Roman"/>
          <w:sz w:val="24"/>
          <w:szCs w:val="24"/>
        </w:rPr>
        <w:t xml:space="preserve"> студентов в условиях пандемии предложил проректор по международной деятельности Константин Лосев.</w:t>
      </w:r>
    </w:p>
    <w:p w:rsidR="00536E27" w:rsidRPr="006F4430" w:rsidRDefault="00536E27" w:rsidP="00536E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4430">
        <w:rPr>
          <w:rFonts w:ascii="Times New Roman" w:hAnsi="Times New Roman" w:cs="Times New Roman"/>
          <w:sz w:val="24"/>
          <w:szCs w:val="24"/>
        </w:rPr>
        <w:t>Представители вузов обсудили результаты проделанной работы и механизмы, которые помогли им преодолеть кризисный год. Большинство участников встречи признали сложности, но также сообщили о возможностях, которых не возникло бы вне текущей ситуации. Кроме того в программе форума обсуждались следующие вопросы:</w:t>
      </w:r>
    </w:p>
    <w:p w:rsidR="00536E27" w:rsidRPr="006F4430" w:rsidRDefault="00536E27" w:rsidP="00536E27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6F4430">
        <w:rPr>
          <w:rFonts w:ascii="Times New Roman" w:hAnsi="Times New Roman" w:cs="Times New Roman"/>
          <w:sz w:val="24"/>
          <w:szCs w:val="24"/>
        </w:rPr>
        <w:t>актуализация концептуальных подходов, определяющих формы государственной поддержки и содержание процессов подготовки национальных кадров для зарубежных стран в условиях глобальных вызовов;</w:t>
      </w:r>
    </w:p>
    <w:p w:rsidR="00536E27" w:rsidRPr="006F4430" w:rsidRDefault="00536E27" w:rsidP="00536E27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6F4430">
        <w:rPr>
          <w:rFonts w:ascii="Times New Roman" w:hAnsi="Times New Roman" w:cs="Times New Roman"/>
          <w:sz w:val="24"/>
          <w:szCs w:val="24"/>
        </w:rPr>
        <w:t>совершенствование механизмов координации и системного руководства взаимодействия между российскими государственными структурами и вузами в мероприятиях по привлечению иностранных граждан на обучение;</w:t>
      </w:r>
    </w:p>
    <w:p w:rsidR="00536E27" w:rsidRPr="006F4430" w:rsidRDefault="00536E27" w:rsidP="00536E27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6F4430">
        <w:rPr>
          <w:rFonts w:ascii="Times New Roman" w:hAnsi="Times New Roman" w:cs="Times New Roman"/>
          <w:sz w:val="24"/>
          <w:szCs w:val="24"/>
        </w:rPr>
        <w:t>этапы и механизмы реализации Федерального проекта «Экспорт образования»;</w:t>
      </w:r>
    </w:p>
    <w:p w:rsidR="00536E27" w:rsidRPr="006F4430" w:rsidRDefault="00536E27" w:rsidP="00536E27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6F4430">
        <w:rPr>
          <w:rFonts w:ascii="Times New Roman" w:hAnsi="Times New Roman" w:cs="Times New Roman"/>
          <w:sz w:val="24"/>
          <w:szCs w:val="24"/>
        </w:rPr>
        <w:t xml:space="preserve">информационная открытость высшей школы: </w:t>
      </w:r>
      <w:proofErr w:type="spellStart"/>
      <w:r w:rsidRPr="006F4430">
        <w:rPr>
          <w:rFonts w:ascii="Times New Roman" w:hAnsi="Times New Roman" w:cs="Times New Roman"/>
          <w:sz w:val="24"/>
          <w:szCs w:val="24"/>
        </w:rPr>
        <w:t>медиастратегии</w:t>
      </w:r>
      <w:proofErr w:type="spellEnd"/>
      <w:r w:rsidRPr="006F4430">
        <w:rPr>
          <w:rFonts w:ascii="Times New Roman" w:hAnsi="Times New Roman" w:cs="Times New Roman"/>
          <w:sz w:val="24"/>
          <w:szCs w:val="24"/>
        </w:rPr>
        <w:t xml:space="preserve"> продвижения вузов на национальном и глобальном уровнях;</w:t>
      </w:r>
    </w:p>
    <w:p w:rsidR="00536E27" w:rsidRPr="006F4430" w:rsidRDefault="00536E27" w:rsidP="00536E27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6F4430">
        <w:rPr>
          <w:rFonts w:ascii="Times New Roman" w:hAnsi="Times New Roman" w:cs="Times New Roman"/>
          <w:sz w:val="24"/>
          <w:szCs w:val="24"/>
        </w:rPr>
        <w:t>лучшие практики привлечения иностранных граждан на обучение в российские вузы, обеспечение их обучения и пребывания;</w:t>
      </w:r>
    </w:p>
    <w:p w:rsidR="00EF5EA7" w:rsidRPr="006F4430" w:rsidRDefault="00536E27" w:rsidP="00536E27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6F4430">
        <w:rPr>
          <w:rFonts w:ascii="Times New Roman" w:hAnsi="Times New Roman" w:cs="Times New Roman"/>
          <w:sz w:val="24"/>
          <w:szCs w:val="24"/>
        </w:rPr>
        <w:t>поддержка российскими вузами мирового движения иностранных выпускников.</w:t>
      </w:r>
    </w:p>
    <w:p w:rsidR="00536E27" w:rsidRPr="006F4430" w:rsidRDefault="00536E27" w:rsidP="000C351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F4430">
        <w:rPr>
          <w:rFonts w:ascii="Times New Roman" w:hAnsi="Times New Roman" w:cs="Times New Roman"/>
          <w:sz w:val="24"/>
          <w:szCs w:val="24"/>
        </w:rPr>
        <w:t>В ходе форума сотрудники международных служб отечественных университетов не только обменялись опытом, но и выстроили структуру целей, задач и подходов на следующий год. По-прежнему, в списке актуальных глобальных целей реализация программ двух дипломов, разработка программ обучения на английском языке, а также продвижение российского образования при помощи современных маркетинговых инструментов.</w:t>
      </w:r>
    </w:p>
    <w:sectPr w:rsidR="00536E27" w:rsidRPr="006F4430" w:rsidSect="0096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4C47"/>
    <w:multiLevelType w:val="hybridMultilevel"/>
    <w:tmpl w:val="01E030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EA7"/>
    <w:rsid w:val="000A3530"/>
    <w:rsid w:val="000C351D"/>
    <w:rsid w:val="001A57DE"/>
    <w:rsid w:val="002D5AA3"/>
    <w:rsid w:val="00464C28"/>
    <w:rsid w:val="004B04B3"/>
    <w:rsid w:val="00536E27"/>
    <w:rsid w:val="00636929"/>
    <w:rsid w:val="006F4430"/>
    <w:rsid w:val="009111A4"/>
    <w:rsid w:val="00964E1F"/>
    <w:rsid w:val="00CD4070"/>
    <w:rsid w:val="00D42CF0"/>
    <w:rsid w:val="00E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Trich</dc:creator>
  <cp:lastModifiedBy>Trich</cp:lastModifiedBy>
  <cp:revision>6</cp:revision>
  <dcterms:created xsi:type="dcterms:W3CDTF">2020-11-20T07:55:00Z</dcterms:created>
  <dcterms:modified xsi:type="dcterms:W3CDTF">2020-11-20T13:04:00Z</dcterms:modified>
</cp:coreProperties>
</file>