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B9" w:rsidRPr="00210BAD" w:rsidRDefault="00210BAD">
      <w:pPr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Поздравляем студента факультета среднего профессионального образования Камольдинова Ильдара Рамильевича, занявшего 2 ое место во Всероссийской олимпиаде профессионального мастерства обучающихся по специальностям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Олимпиада проходила 17-20 м</w:t>
      </w:r>
      <w:r w:rsidR="00912ECD">
        <w:rPr>
          <w:rFonts w:ascii="Times New Roman" w:hAnsi="Times New Roman" w:cs="Times New Roman"/>
          <w:sz w:val="24"/>
          <w:szCs w:val="24"/>
        </w:rPr>
        <w:t>ая 2016 года в городе Волгоград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591EB9" w:rsidRPr="0021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E"/>
    <w:rsid w:val="001A5A2E"/>
    <w:rsid w:val="00210BAD"/>
    <w:rsid w:val="00591EB9"/>
    <w:rsid w:val="009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2016-05-25T08:20:00Z</dcterms:created>
  <dcterms:modified xsi:type="dcterms:W3CDTF">2016-05-25T08:27:00Z</dcterms:modified>
</cp:coreProperties>
</file>