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40" w:rsidRDefault="006E0F40" w:rsidP="006E0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E0F40" w:rsidRPr="004A3856" w:rsidRDefault="006E0F40" w:rsidP="006E0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 – участник программы «Приоритет 2030»</w:t>
      </w:r>
      <w:r w:rsidRPr="004A3856">
        <w:rPr>
          <w:rFonts w:ascii="Times New Roman" w:hAnsi="Times New Roman" w:cs="Times New Roman"/>
          <w:sz w:val="24"/>
          <w:szCs w:val="24"/>
        </w:rPr>
        <w:t>!</w:t>
      </w:r>
    </w:p>
    <w:p w:rsidR="006E0F40" w:rsidRPr="00CE69DD" w:rsidRDefault="006E0F40" w:rsidP="006E0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E0F40" w:rsidRDefault="006E0F40" w:rsidP="006E0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сентября </w:t>
      </w:r>
      <w:r w:rsidRPr="000062CB">
        <w:rPr>
          <w:rFonts w:ascii="Times New Roman" w:hAnsi="Times New Roman" w:cs="Times New Roman"/>
          <w:sz w:val="24"/>
          <w:szCs w:val="24"/>
        </w:rPr>
        <w:t>Министр науки и высшего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2CB">
        <w:rPr>
          <w:rFonts w:ascii="Times New Roman" w:hAnsi="Times New Roman" w:cs="Times New Roman"/>
          <w:sz w:val="24"/>
          <w:szCs w:val="24"/>
        </w:rPr>
        <w:t xml:space="preserve">Валерий Фальков объявил перечень вузов, отобранных для участия в программе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поддержки </w:t>
      </w:r>
      <w:r w:rsidRPr="000062CB">
        <w:rPr>
          <w:rFonts w:ascii="Times New Roman" w:hAnsi="Times New Roman" w:cs="Times New Roman"/>
          <w:sz w:val="24"/>
          <w:szCs w:val="24"/>
        </w:rPr>
        <w:t>«Приоритет 2030»</w:t>
      </w:r>
    </w:p>
    <w:p w:rsidR="006E0F40" w:rsidRPr="00372974" w:rsidRDefault="006E0F40" w:rsidP="006E0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7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8387A" w:rsidRDefault="006E0F40" w:rsidP="006E0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062CB">
        <w:rPr>
          <w:rFonts w:ascii="Times New Roman" w:hAnsi="Times New Roman" w:cs="Times New Roman"/>
          <w:sz w:val="24"/>
          <w:szCs w:val="24"/>
        </w:rPr>
        <w:t xml:space="preserve">омиссия Министерства науки и высшего образования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04C72">
        <w:rPr>
          <w:rFonts w:ascii="Times New Roman" w:hAnsi="Times New Roman" w:cs="Times New Roman"/>
          <w:sz w:val="24"/>
          <w:szCs w:val="24"/>
        </w:rPr>
        <w:t xml:space="preserve">период с 10 по 26 сентября </w:t>
      </w:r>
      <w:r w:rsidR="0078387A">
        <w:rPr>
          <w:rFonts w:ascii="Times New Roman" w:hAnsi="Times New Roman" w:cs="Times New Roman"/>
          <w:sz w:val="24"/>
          <w:szCs w:val="24"/>
        </w:rPr>
        <w:t>отсмотрела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187 </w:t>
      </w:r>
      <w:r>
        <w:rPr>
          <w:rFonts w:ascii="Times New Roman" w:hAnsi="Times New Roman" w:cs="Times New Roman"/>
          <w:sz w:val="24"/>
          <w:szCs w:val="24"/>
        </w:rPr>
        <w:t xml:space="preserve">программ развития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университетов до 2030 года. </w:t>
      </w:r>
      <w:r>
        <w:rPr>
          <w:rFonts w:ascii="Times New Roman" w:hAnsi="Times New Roman" w:cs="Times New Roman"/>
          <w:sz w:val="24"/>
          <w:szCs w:val="24"/>
        </w:rPr>
        <w:t>По итогам отбора в</w:t>
      </w:r>
      <w:r w:rsidRPr="000062CB">
        <w:rPr>
          <w:rFonts w:ascii="Times New Roman" w:hAnsi="Times New Roman" w:cs="Times New Roman"/>
          <w:sz w:val="24"/>
          <w:szCs w:val="24"/>
        </w:rPr>
        <w:t xml:space="preserve"> программу «Приоритет 2030»</w:t>
      </w:r>
      <w:r>
        <w:rPr>
          <w:rFonts w:ascii="Times New Roman" w:hAnsi="Times New Roman" w:cs="Times New Roman"/>
          <w:sz w:val="24"/>
          <w:szCs w:val="24"/>
        </w:rPr>
        <w:t xml:space="preserve"> вошли 106 вузов</w:t>
      </w:r>
      <w:r w:rsidRPr="000062CB">
        <w:rPr>
          <w:rFonts w:ascii="Times New Roman" w:hAnsi="Times New Roman" w:cs="Times New Roman"/>
          <w:sz w:val="24"/>
          <w:szCs w:val="24"/>
        </w:rPr>
        <w:t xml:space="preserve"> из 4</w:t>
      </w:r>
      <w:r>
        <w:rPr>
          <w:rFonts w:ascii="Times New Roman" w:hAnsi="Times New Roman" w:cs="Times New Roman"/>
          <w:sz w:val="24"/>
          <w:szCs w:val="24"/>
        </w:rPr>
        <w:t>9 городов Российской Фе</w:t>
      </w:r>
      <w:r w:rsidR="0078387A">
        <w:rPr>
          <w:rFonts w:ascii="Times New Roman" w:hAnsi="Times New Roman" w:cs="Times New Roman"/>
          <w:sz w:val="24"/>
          <w:szCs w:val="24"/>
        </w:rPr>
        <w:t>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387A" w:rsidRPr="000062C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78387A" w:rsidRPr="000062CB">
        <w:rPr>
          <w:rFonts w:ascii="Times New Roman" w:hAnsi="Times New Roman" w:cs="Times New Roman"/>
          <w:sz w:val="24"/>
          <w:szCs w:val="24"/>
        </w:rPr>
        <w:t>ти учреждения получат базовую часть гранта в размере 100 миллионов рублей. Предполагаемый срок реализации программы – 10 лет, она будет проходить в два этапа: 2021-2025 и 2025-2030 годы</w:t>
      </w:r>
      <w:r w:rsidR="00292A60">
        <w:rPr>
          <w:rFonts w:ascii="Times New Roman" w:hAnsi="Times New Roman" w:cs="Times New Roman"/>
          <w:sz w:val="24"/>
          <w:szCs w:val="24"/>
        </w:rPr>
        <w:t>.</w:t>
      </w:r>
    </w:p>
    <w:p w:rsidR="00292A60" w:rsidRPr="003A3A5E" w:rsidRDefault="0078387A" w:rsidP="00292A6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387A">
        <w:rPr>
          <w:rFonts w:ascii="Times New Roman" w:hAnsi="Times New Roman" w:cs="Times New Roman"/>
          <w:b/>
          <w:sz w:val="24"/>
          <w:szCs w:val="24"/>
        </w:rPr>
        <w:t>В число вузов-победителей конкурсного отбора вошел и</w:t>
      </w:r>
      <w:r w:rsidR="006E0F40" w:rsidRPr="0078387A">
        <w:rPr>
          <w:rFonts w:ascii="Times New Roman" w:hAnsi="Times New Roman" w:cs="Times New Roman"/>
          <w:b/>
          <w:sz w:val="24"/>
          <w:szCs w:val="24"/>
        </w:rPr>
        <w:t xml:space="preserve"> ГУАП!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A60" w:rsidRPr="003A3A5E">
        <w:rPr>
          <w:rFonts w:ascii="Times New Roman" w:hAnsi="Times New Roman" w:cs="Times New Roman"/>
          <w:b/>
          <w:sz w:val="24"/>
          <w:szCs w:val="24"/>
        </w:rPr>
        <w:t>Также поддержаны заявки еще 10 вузов, представляющих Санкт-Петербург.</w:t>
      </w:r>
    </w:p>
    <w:p w:rsidR="006E0F40" w:rsidRDefault="006E0F40" w:rsidP="006E0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оманда ГУАП</w:t>
      </w:r>
      <w:r w:rsidR="00292A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92A60">
        <w:rPr>
          <w:rFonts w:ascii="Times New Roman" w:hAnsi="Times New Roman" w:cs="Times New Roman"/>
          <w:sz w:val="24"/>
          <w:szCs w:val="24"/>
        </w:rPr>
        <w:t xml:space="preserve">которую вошли ректор Юлия </w:t>
      </w:r>
      <w:proofErr w:type="spellStart"/>
      <w:r w:rsidR="00292A60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292A60">
        <w:rPr>
          <w:rFonts w:ascii="Times New Roman" w:hAnsi="Times New Roman" w:cs="Times New Roman"/>
          <w:sz w:val="24"/>
          <w:szCs w:val="24"/>
        </w:rPr>
        <w:t>, проректор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240">
        <w:rPr>
          <w:rFonts w:ascii="Times New Roman" w:hAnsi="Times New Roman" w:cs="Times New Roman"/>
          <w:sz w:val="24"/>
          <w:szCs w:val="24"/>
        </w:rPr>
        <w:t>по учебной деятельности</w:t>
      </w:r>
      <w:r w:rsidR="00292A60">
        <w:rPr>
          <w:rFonts w:ascii="Times New Roman" w:hAnsi="Times New Roman" w:cs="Times New Roman"/>
          <w:sz w:val="24"/>
          <w:szCs w:val="24"/>
        </w:rPr>
        <w:t xml:space="preserve"> Валерий </w:t>
      </w:r>
      <w:proofErr w:type="spellStart"/>
      <w:r w:rsidR="00292A60"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</w:t>
      </w:r>
      <w:r w:rsidR="00292A60">
        <w:rPr>
          <w:rFonts w:ascii="Times New Roman" w:hAnsi="Times New Roman" w:cs="Times New Roman"/>
          <w:sz w:val="24"/>
          <w:szCs w:val="24"/>
        </w:rPr>
        <w:t xml:space="preserve"> управления информатизации Юлия Трифонова и директор</w:t>
      </w:r>
      <w:r>
        <w:rPr>
          <w:rFonts w:ascii="Times New Roman" w:hAnsi="Times New Roman" w:cs="Times New Roman"/>
          <w:sz w:val="24"/>
          <w:szCs w:val="24"/>
        </w:rPr>
        <w:t xml:space="preserve"> центра координации научных исследований А</w:t>
      </w:r>
      <w:r w:rsidR="00292A60">
        <w:rPr>
          <w:rFonts w:ascii="Times New Roman" w:hAnsi="Times New Roman" w:cs="Times New Roman"/>
          <w:sz w:val="24"/>
          <w:szCs w:val="24"/>
        </w:rPr>
        <w:t>лексей Рабин,</w:t>
      </w:r>
      <w:r>
        <w:rPr>
          <w:rFonts w:ascii="Times New Roman" w:hAnsi="Times New Roman" w:cs="Times New Roman"/>
          <w:sz w:val="24"/>
          <w:szCs w:val="24"/>
        </w:rPr>
        <w:t xml:space="preserve"> одной</w:t>
      </w:r>
      <w:r w:rsidRPr="00A048AE">
        <w:rPr>
          <w:rFonts w:ascii="Times New Roman" w:hAnsi="Times New Roman" w:cs="Times New Roman"/>
          <w:sz w:val="24"/>
          <w:szCs w:val="24"/>
        </w:rPr>
        <w:t xml:space="preserve"> из первых защитил</w:t>
      </w:r>
      <w:r>
        <w:rPr>
          <w:rFonts w:ascii="Times New Roman" w:hAnsi="Times New Roman" w:cs="Times New Roman"/>
          <w:sz w:val="24"/>
          <w:szCs w:val="24"/>
        </w:rPr>
        <w:t>а свой проект</w:t>
      </w:r>
      <w:r w:rsidR="00292A60">
        <w:rPr>
          <w:rFonts w:ascii="Times New Roman" w:hAnsi="Times New Roman" w:cs="Times New Roman"/>
          <w:sz w:val="24"/>
          <w:szCs w:val="24"/>
        </w:rPr>
        <w:t xml:space="preserve"> еще 10 сентября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команду ГУАП поддерживал на защите </w:t>
      </w:r>
      <w:r w:rsidRPr="006E0F40">
        <w:rPr>
          <w:rFonts w:ascii="Times New Roman" w:hAnsi="Times New Roman" w:cs="Times New Roman"/>
          <w:sz w:val="24"/>
          <w:szCs w:val="24"/>
        </w:rPr>
        <w:t xml:space="preserve">директор Административного департамента 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>» Дмитрий Шишкин.</w:t>
      </w:r>
    </w:p>
    <w:p w:rsidR="00292A60" w:rsidRDefault="00292A60" w:rsidP="00292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8AE">
        <w:rPr>
          <w:rFonts w:ascii="Times New Roman" w:hAnsi="Times New Roman" w:cs="Times New Roman"/>
          <w:sz w:val="24"/>
          <w:szCs w:val="24"/>
        </w:rPr>
        <w:t>Для того чтобы стать современным многопрофильным техническим университетом, реагируя на</w:t>
      </w:r>
      <w:r>
        <w:rPr>
          <w:rFonts w:ascii="Times New Roman" w:hAnsi="Times New Roman" w:cs="Times New Roman"/>
          <w:sz w:val="24"/>
          <w:szCs w:val="24"/>
        </w:rPr>
        <w:t xml:space="preserve"> внешние и внутренние вызовы, ГУАП</w:t>
      </w:r>
      <w:r w:rsidRPr="00A0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программе развития</w:t>
      </w:r>
      <w:r w:rsidRPr="00A048AE">
        <w:rPr>
          <w:rFonts w:ascii="Times New Roman" w:hAnsi="Times New Roman" w:cs="Times New Roman"/>
          <w:sz w:val="24"/>
          <w:szCs w:val="24"/>
        </w:rPr>
        <w:t xml:space="preserve"> с учетом имеющихся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фокусирует</w:t>
      </w:r>
      <w:r w:rsidRPr="00A048AE">
        <w:rPr>
          <w:rFonts w:ascii="Times New Roman" w:hAnsi="Times New Roman" w:cs="Times New Roman"/>
          <w:sz w:val="24"/>
          <w:szCs w:val="24"/>
        </w:rPr>
        <w:t xml:space="preserve">ся на четырех ядерных направлениях – </w:t>
      </w:r>
      <w:proofErr w:type="spellStart"/>
      <w:r w:rsidRPr="00A048AE">
        <w:rPr>
          <w:rFonts w:ascii="Times New Roman" w:hAnsi="Times New Roman" w:cs="Times New Roman"/>
          <w:sz w:val="24"/>
          <w:szCs w:val="24"/>
        </w:rPr>
        <w:t>аэрокосмос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приборостроении, информационных технологиях и искусственном</w:t>
      </w:r>
      <w:r w:rsidRPr="00A048AE">
        <w:rPr>
          <w:rFonts w:ascii="Times New Roman" w:hAnsi="Times New Roman" w:cs="Times New Roman"/>
          <w:sz w:val="24"/>
          <w:szCs w:val="24"/>
        </w:rPr>
        <w:t xml:space="preserve"> интеллект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A048AE">
        <w:rPr>
          <w:rFonts w:ascii="Times New Roman" w:hAnsi="Times New Roman" w:cs="Times New Roman"/>
          <w:sz w:val="24"/>
          <w:szCs w:val="24"/>
        </w:rPr>
        <w:t>а также гло</w:t>
      </w:r>
      <w:r>
        <w:rPr>
          <w:rFonts w:ascii="Times New Roman" w:hAnsi="Times New Roman" w:cs="Times New Roman"/>
          <w:sz w:val="24"/>
          <w:szCs w:val="24"/>
        </w:rPr>
        <w:t>бальных проблемах современности</w:t>
      </w:r>
      <w:r w:rsidRPr="00A048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8AE">
        <w:rPr>
          <w:rFonts w:ascii="Times New Roman" w:hAnsi="Times New Roman" w:cs="Times New Roman"/>
          <w:sz w:val="24"/>
          <w:szCs w:val="24"/>
        </w:rPr>
        <w:t xml:space="preserve">Программа развития ГУАП имеет трехмерную структуру и, помимо ядерных направлений, учитывает планы мероприятий по достижению целевой модели, то есть </w:t>
      </w:r>
      <w:r>
        <w:rPr>
          <w:rFonts w:ascii="Times New Roman" w:hAnsi="Times New Roman" w:cs="Times New Roman"/>
          <w:sz w:val="24"/>
          <w:szCs w:val="24"/>
        </w:rPr>
        <w:t>девять политик</w:t>
      </w:r>
      <w:r w:rsidRPr="00A048AE">
        <w:rPr>
          <w:rFonts w:ascii="Times New Roman" w:hAnsi="Times New Roman" w:cs="Times New Roman"/>
          <w:sz w:val="24"/>
          <w:szCs w:val="24"/>
        </w:rPr>
        <w:t xml:space="preserve"> университета, и </w:t>
      </w:r>
      <w:r>
        <w:rPr>
          <w:rFonts w:ascii="Times New Roman" w:hAnsi="Times New Roman" w:cs="Times New Roman"/>
          <w:sz w:val="24"/>
          <w:szCs w:val="24"/>
        </w:rPr>
        <w:t>пять стратегических проектов, также направленных</w:t>
      </w:r>
      <w:r w:rsidRPr="00A048AE">
        <w:rPr>
          <w:rFonts w:ascii="Times New Roman" w:hAnsi="Times New Roman" w:cs="Times New Roman"/>
          <w:sz w:val="24"/>
          <w:szCs w:val="24"/>
        </w:rPr>
        <w:t xml:space="preserve"> на достижение целевой модели.</w:t>
      </w:r>
    </w:p>
    <w:p w:rsidR="00292A60" w:rsidRDefault="00292A60" w:rsidP="00292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8AE">
        <w:rPr>
          <w:rFonts w:ascii="Times New Roman" w:hAnsi="Times New Roman" w:cs="Times New Roman"/>
          <w:sz w:val="24"/>
          <w:szCs w:val="24"/>
        </w:rPr>
        <w:t>Реализация программы развития ГУАП позволит к 2030 году трансформировать вуз в многопрофильный исследовательский университет в сфере прикладных инженерных разработок, один из лучших в России и заметный в мире, который будет заниматься подготовкой кадров для высокотехнологичной индустрии и разработкой передовых технологий.</w:t>
      </w:r>
    </w:p>
    <w:p w:rsidR="00292A60" w:rsidRDefault="00292A60" w:rsidP="00292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58E">
        <w:rPr>
          <w:rFonts w:ascii="Times New Roman" w:hAnsi="Times New Roman" w:cs="Times New Roman"/>
          <w:sz w:val="24"/>
          <w:szCs w:val="24"/>
        </w:rPr>
        <w:t xml:space="preserve">Поздравляем команду университета, которая готовила заявку ГУАП, а также всех сотрудников и студентов </w:t>
      </w:r>
      <w:r w:rsidRPr="0001158E">
        <w:rPr>
          <w:rFonts w:ascii="Times New Roman" w:hAnsi="Times New Roman" w:cs="Times New Roman"/>
          <w:sz w:val="24"/>
          <w:szCs w:val="24"/>
        </w:rPr>
        <w:t>с</w:t>
      </w:r>
      <w:r w:rsidRPr="0001158E">
        <w:rPr>
          <w:rFonts w:ascii="Times New Roman" w:hAnsi="Times New Roman" w:cs="Times New Roman"/>
          <w:sz w:val="24"/>
          <w:szCs w:val="24"/>
        </w:rPr>
        <w:t xml:space="preserve"> вхождением вуза в программу «Приоритет 2030»! </w:t>
      </w:r>
    </w:p>
    <w:p w:rsidR="00292A60" w:rsidRPr="0001158E" w:rsidRDefault="00292A60" w:rsidP="00292A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158E">
        <w:rPr>
          <w:rFonts w:ascii="Times New Roman" w:hAnsi="Times New Roman" w:cs="Times New Roman"/>
          <w:sz w:val="24"/>
          <w:szCs w:val="24"/>
        </w:rPr>
        <w:t>Подробнее об итогах конкурсного отбора:</w:t>
      </w:r>
    </w:p>
    <w:p w:rsidR="00292A60" w:rsidRDefault="00292A60" w:rsidP="00292A60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623AB">
          <w:rPr>
            <w:rStyle w:val="a3"/>
            <w:rFonts w:ascii="Times New Roman" w:hAnsi="Times New Roman" w:cs="Times New Roman"/>
            <w:sz w:val="24"/>
            <w:szCs w:val="24"/>
          </w:rPr>
          <w:t>https://minobrnauki.gov.ru/press-center/news/?ELEMENT_ID=40462&amp;lang=ru</w:t>
        </w:r>
      </w:hyperlink>
    </w:p>
    <w:p w:rsidR="00292A60" w:rsidRDefault="00292A60" w:rsidP="00292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9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8B"/>
    <w:rsid w:val="00042B23"/>
    <w:rsid w:val="00184245"/>
    <w:rsid w:val="00283F0C"/>
    <w:rsid w:val="00292A60"/>
    <w:rsid w:val="003A3A5E"/>
    <w:rsid w:val="006A5A1A"/>
    <w:rsid w:val="006C1F2D"/>
    <w:rsid w:val="006E0F40"/>
    <w:rsid w:val="0078387A"/>
    <w:rsid w:val="00A048AE"/>
    <w:rsid w:val="00B04C72"/>
    <w:rsid w:val="00C7184A"/>
    <w:rsid w:val="00CB3EAE"/>
    <w:rsid w:val="00CF21A6"/>
    <w:rsid w:val="00DE788B"/>
    <w:rsid w:val="00E34240"/>
    <w:rsid w:val="00F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nauki.gov.ru/press-center/news/?ELEMENT_ID=40462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Рабин</dc:creator>
  <cp:lastModifiedBy>Сергей</cp:lastModifiedBy>
  <cp:revision>3</cp:revision>
  <dcterms:created xsi:type="dcterms:W3CDTF">2021-09-27T10:56:00Z</dcterms:created>
  <dcterms:modified xsi:type="dcterms:W3CDTF">2021-09-27T11:03:00Z</dcterms:modified>
</cp:coreProperties>
</file>