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5C" w:rsidRPr="00B20711" w:rsidRDefault="00B63A5C" w:rsidP="00B20711">
      <w:pPr>
        <w:pStyle w:val="a3"/>
        <w:jc w:val="both"/>
        <w:rPr>
          <w:b/>
          <w:color w:val="000000"/>
        </w:rPr>
      </w:pPr>
      <w:r w:rsidRPr="00B20711">
        <w:rPr>
          <w:b/>
          <w:color w:val="000000"/>
        </w:rPr>
        <w:t>Заголовок</w:t>
      </w:r>
    </w:p>
    <w:p w:rsidR="00B63A5C" w:rsidRPr="00B20711" w:rsidRDefault="00B63A5C" w:rsidP="00B20711">
      <w:pPr>
        <w:pStyle w:val="a3"/>
        <w:jc w:val="both"/>
        <w:rPr>
          <w:color w:val="000000"/>
        </w:rPr>
      </w:pPr>
      <w:r w:rsidRPr="00B20711">
        <w:rPr>
          <w:color w:val="000000"/>
        </w:rPr>
        <w:t xml:space="preserve">Австрийский профессор прочитал лекцию для </w:t>
      </w:r>
      <w:r w:rsidR="00B20711" w:rsidRPr="00B20711">
        <w:rPr>
          <w:color w:val="000000"/>
        </w:rPr>
        <w:t xml:space="preserve">студентов и </w:t>
      </w:r>
      <w:r w:rsidRPr="00B20711">
        <w:rPr>
          <w:color w:val="000000"/>
        </w:rPr>
        <w:t>сотрудников ГУАП</w:t>
      </w:r>
    </w:p>
    <w:p w:rsidR="00B63A5C" w:rsidRPr="00B20711" w:rsidRDefault="00B63A5C" w:rsidP="00B20711">
      <w:pPr>
        <w:pStyle w:val="a3"/>
        <w:jc w:val="both"/>
        <w:rPr>
          <w:b/>
          <w:color w:val="000000"/>
        </w:rPr>
      </w:pPr>
      <w:r w:rsidRPr="00B20711">
        <w:rPr>
          <w:b/>
          <w:color w:val="000000"/>
        </w:rPr>
        <w:t>Анонс</w:t>
      </w:r>
    </w:p>
    <w:p w:rsidR="00B63A5C" w:rsidRPr="00B20711" w:rsidRDefault="00B63A5C" w:rsidP="00B20711">
      <w:pPr>
        <w:pStyle w:val="a3"/>
        <w:jc w:val="both"/>
        <w:rPr>
          <w:color w:val="000000"/>
        </w:rPr>
      </w:pPr>
      <w:r w:rsidRPr="00B20711">
        <w:rPr>
          <w:color w:val="000000"/>
        </w:rPr>
        <w:t xml:space="preserve">27 октября </w:t>
      </w:r>
      <w:r w:rsidR="00B20711" w:rsidRPr="00B20711">
        <w:rPr>
          <w:color w:val="000000"/>
        </w:rPr>
        <w:t xml:space="preserve">в </w:t>
      </w:r>
      <w:proofErr w:type="spellStart"/>
      <w:r w:rsidR="00B20711" w:rsidRPr="00B20711">
        <w:rPr>
          <w:color w:val="000000"/>
        </w:rPr>
        <w:t>онлайн-формате</w:t>
      </w:r>
      <w:proofErr w:type="spellEnd"/>
      <w:r w:rsidR="00B20711" w:rsidRPr="00B20711">
        <w:rPr>
          <w:color w:val="000000"/>
        </w:rPr>
        <w:t xml:space="preserve"> состоялась лекция на тему </w:t>
      </w:r>
      <w:r w:rsidRPr="00B20711">
        <w:rPr>
          <w:color w:val="000000"/>
        </w:rPr>
        <w:t xml:space="preserve">«Классификация недвижимости методами компьютерного зрения с поддержкой искусственного интеллекта на примере использования </w:t>
      </w:r>
      <w:proofErr w:type="spellStart"/>
      <w:r w:rsidRPr="00B20711">
        <w:rPr>
          <w:color w:val="000000"/>
        </w:rPr>
        <w:t>ImmoPixe</w:t>
      </w:r>
      <w:r w:rsidR="00B20711" w:rsidRPr="00B20711">
        <w:rPr>
          <w:color w:val="000000"/>
        </w:rPr>
        <w:t>l</w:t>
      </w:r>
      <w:proofErr w:type="spellEnd"/>
      <w:r w:rsidR="00B20711" w:rsidRPr="00B20711">
        <w:rPr>
          <w:color w:val="000000"/>
        </w:rPr>
        <w:t>»</w:t>
      </w:r>
      <w:r w:rsidR="0072275A">
        <w:rPr>
          <w:color w:val="000000"/>
        </w:rPr>
        <w:t xml:space="preserve">. </w:t>
      </w:r>
    </w:p>
    <w:p w:rsidR="00B63A5C" w:rsidRPr="00B20711" w:rsidRDefault="00B20711" w:rsidP="00B20711">
      <w:pPr>
        <w:pStyle w:val="a3"/>
        <w:jc w:val="both"/>
        <w:rPr>
          <w:b/>
          <w:color w:val="000000"/>
        </w:rPr>
      </w:pPr>
      <w:r w:rsidRPr="00B20711">
        <w:rPr>
          <w:b/>
          <w:color w:val="000000"/>
        </w:rPr>
        <w:t>Текст</w:t>
      </w:r>
    </w:p>
    <w:p w:rsidR="00B63A5C" w:rsidRPr="00B20711" w:rsidRDefault="00B20711" w:rsidP="00B20711">
      <w:pPr>
        <w:pStyle w:val="a3"/>
        <w:jc w:val="both"/>
        <w:rPr>
          <w:color w:val="000000"/>
        </w:rPr>
      </w:pPr>
      <w:r w:rsidRPr="00B20711">
        <w:rPr>
          <w:color w:val="000000"/>
        </w:rPr>
        <w:t xml:space="preserve">Лекция </w:t>
      </w:r>
      <w:r w:rsidR="0072275A">
        <w:rPr>
          <w:color w:val="000000"/>
        </w:rPr>
        <w:t>прошла на английском языке</w:t>
      </w:r>
      <w:r w:rsidRPr="00B20711">
        <w:rPr>
          <w:color w:val="000000"/>
        </w:rPr>
        <w:t xml:space="preserve"> </w:t>
      </w:r>
      <w:r w:rsidR="00B63A5C" w:rsidRPr="00B20711">
        <w:rPr>
          <w:color w:val="000000"/>
        </w:rPr>
        <w:t>в рамках юбилейной международной конференции FRUCT-30</w:t>
      </w:r>
      <w:r w:rsidRPr="00B20711">
        <w:rPr>
          <w:color w:val="000000"/>
        </w:rPr>
        <w:t xml:space="preserve">. Ее прочитал профессор </w:t>
      </w:r>
      <w:proofErr w:type="spellStart"/>
      <w:r w:rsidRPr="00B20711">
        <w:rPr>
          <w:color w:val="000000"/>
        </w:rPr>
        <w:t>Mario</w:t>
      </w:r>
      <w:proofErr w:type="spellEnd"/>
      <w:r w:rsidRPr="00B20711">
        <w:rPr>
          <w:color w:val="000000"/>
        </w:rPr>
        <w:t xml:space="preserve"> </w:t>
      </w:r>
      <w:proofErr w:type="spellStart"/>
      <w:r w:rsidRPr="00B20711">
        <w:rPr>
          <w:color w:val="000000"/>
        </w:rPr>
        <w:t>Döller</w:t>
      </w:r>
      <w:proofErr w:type="spellEnd"/>
      <w:r w:rsidRPr="00B20711">
        <w:rPr>
          <w:color w:val="000000"/>
        </w:rPr>
        <w:t xml:space="preserve">, ректор австрийского </w:t>
      </w:r>
      <w:r w:rsidR="00B63A5C" w:rsidRPr="00B20711">
        <w:rPr>
          <w:color w:val="000000"/>
        </w:rPr>
        <w:t xml:space="preserve">Университета прикладных наук </w:t>
      </w:r>
      <w:proofErr w:type="spellStart"/>
      <w:r w:rsidR="00B63A5C" w:rsidRPr="00B20711">
        <w:rPr>
          <w:color w:val="000000"/>
        </w:rPr>
        <w:t>Куфш</w:t>
      </w:r>
      <w:r w:rsidRPr="00B20711">
        <w:rPr>
          <w:color w:val="000000"/>
        </w:rPr>
        <w:t>тайна</w:t>
      </w:r>
      <w:proofErr w:type="spellEnd"/>
      <w:r w:rsidR="00B63A5C" w:rsidRPr="00B20711">
        <w:rPr>
          <w:color w:val="000000"/>
        </w:rPr>
        <w:t xml:space="preserve">. </w:t>
      </w:r>
      <w:r w:rsidRPr="00B20711">
        <w:rPr>
          <w:color w:val="000000"/>
        </w:rPr>
        <w:t xml:space="preserve">После его выступления </w:t>
      </w:r>
      <w:r w:rsidR="00B63A5C" w:rsidRPr="00B20711">
        <w:rPr>
          <w:color w:val="000000"/>
        </w:rPr>
        <w:t>студенты смогли задать в</w:t>
      </w:r>
      <w:r w:rsidRPr="00B20711">
        <w:rPr>
          <w:color w:val="000000"/>
        </w:rPr>
        <w:t>опросы посредством системы ZOOM. Лекция вызвала интерес и объединила более 50 слушателей.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A5C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505E"/>
    <w:rsid w:val="0012524D"/>
    <w:rsid w:val="00125A4D"/>
    <w:rsid w:val="00125BAB"/>
    <w:rsid w:val="00125EA5"/>
    <w:rsid w:val="00126A9C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6E"/>
    <w:rsid w:val="00297FA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50D"/>
    <w:rsid w:val="002C68F5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4043"/>
    <w:rsid w:val="002D45CF"/>
    <w:rsid w:val="002D4627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B1D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5A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5130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3E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55"/>
    <w:rsid w:val="0096264E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0711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BCA"/>
    <w:rsid w:val="00B6141D"/>
    <w:rsid w:val="00B6165A"/>
    <w:rsid w:val="00B61982"/>
    <w:rsid w:val="00B6264F"/>
    <w:rsid w:val="00B631D8"/>
    <w:rsid w:val="00B63387"/>
    <w:rsid w:val="00B63A5C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AC2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6FC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5F43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2021-11-03T10:45:00Z</dcterms:created>
  <dcterms:modified xsi:type="dcterms:W3CDTF">2021-11-03T11:21:00Z</dcterms:modified>
</cp:coreProperties>
</file>