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F7" w:rsidRDefault="00544722">
      <w:r>
        <w:rPr>
          <w:rFonts w:ascii="Verdana" w:hAnsi="Verdana"/>
          <w:color w:val="222222"/>
          <w:shd w:val="clear" w:color="auto" w:fill="FFFFFF"/>
        </w:rPr>
        <w:t xml:space="preserve">9-11 сентября в Санкт-Петербургском государственном университете аэрокосмического приборостроения на Гуманитарном факультете прошла 10 Ежегодная конференция Азиатско-Тихоокеанского общества изучения раннего христианства (APECSS) «Раннехристианское наследие» (10th </w:t>
      </w:r>
      <w:proofErr w:type="spellStart"/>
      <w:r>
        <w:rPr>
          <w:rFonts w:ascii="Verdana" w:hAnsi="Verdana"/>
          <w:color w:val="222222"/>
          <w:shd w:val="clear" w:color="auto" w:fill="FFFFFF"/>
        </w:rPr>
        <w:t>Annual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Conference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color w:val="222222"/>
          <w:shd w:val="clear" w:color="auto" w:fill="FFFFFF"/>
        </w:rPr>
        <w:t>Survival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of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Early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Christian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Traditions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”). С вступительным словом к участникам конференции обратился проректор по учебной работе В.М.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Боер</w:t>
      </w:r>
      <w:proofErr w:type="spellEnd"/>
      <w:r>
        <w:rPr>
          <w:rFonts w:ascii="Verdana" w:hAnsi="Verdana"/>
          <w:color w:val="222222"/>
          <w:shd w:val="clear" w:color="auto" w:fill="FFFFFF"/>
        </w:rPr>
        <w:t>. Он отметил расширение научных интересов университета в гуманитарных науках и пожелал участникам конференции плодотворной работы.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В работе конференции участвовали ученые и исследователи 15 стран (из России, Японии, Австралии, Великобритании, Южной Африки, Германии, Греции и др.). В ходе работы конференции обсуждались проблемы толкования и расшифровки ранних христианских текстов и спектр вопросов теологии, религиоведения, культурологи и философии.</w:t>
      </w:r>
      <w:bookmarkStart w:id="0" w:name="_GoBack"/>
      <w:bookmarkEnd w:id="0"/>
    </w:p>
    <w:sectPr w:rsidR="00E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A"/>
    <w:rsid w:val="004B463A"/>
    <w:rsid w:val="00544722"/>
    <w:rsid w:val="00632552"/>
    <w:rsid w:val="00E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0E4A-4847-4062-BBDE-F7C76C25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2016-09-13T08:38:00Z</dcterms:created>
  <dcterms:modified xsi:type="dcterms:W3CDTF">2016-09-13T09:08:00Z</dcterms:modified>
</cp:coreProperties>
</file>