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98" w:rsidRPr="00212998" w:rsidRDefault="00212998" w:rsidP="0021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9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E1F9D" w:rsidRDefault="009E1F9D" w:rsidP="009E1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стали финалистами </w:t>
      </w:r>
      <w:r w:rsidR="00212998">
        <w:rPr>
          <w:rFonts w:ascii="Times New Roman" w:hAnsi="Times New Roman" w:cs="Times New Roman"/>
          <w:sz w:val="24"/>
          <w:szCs w:val="24"/>
        </w:rPr>
        <w:t>ВИК</w:t>
      </w:r>
      <w:r w:rsidR="00212998" w:rsidRPr="009E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212998" w:rsidRPr="00212998" w:rsidRDefault="00212998" w:rsidP="0021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9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E1F9D" w:rsidRDefault="009E1F9D" w:rsidP="009E1F9D">
      <w:pPr>
        <w:rPr>
          <w:rFonts w:ascii="Times New Roman" w:hAnsi="Times New Roman" w:cs="Times New Roman"/>
          <w:sz w:val="24"/>
          <w:szCs w:val="24"/>
        </w:rPr>
      </w:pPr>
      <w:r w:rsidRPr="009E1F9D">
        <w:rPr>
          <w:rFonts w:ascii="Times New Roman" w:hAnsi="Times New Roman" w:cs="Times New Roman"/>
          <w:sz w:val="24"/>
          <w:szCs w:val="24"/>
        </w:rPr>
        <w:t xml:space="preserve">4 июня завершился масштабный финал </w:t>
      </w:r>
      <w:r w:rsidR="00212998" w:rsidRPr="009E1F9D">
        <w:rPr>
          <w:rFonts w:ascii="Times New Roman" w:hAnsi="Times New Roman" w:cs="Times New Roman"/>
          <w:sz w:val="24"/>
          <w:szCs w:val="24"/>
        </w:rPr>
        <w:t>Всероссийского инженерного конкурса</w:t>
      </w:r>
      <w:r w:rsidR="00212998">
        <w:rPr>
          <w:rFonts w:ascii="Times New Roman" w:hAnsi="Times New Roman" w:cs="Times New Roman"/>
          <w:sz w:val="24"/>
          <w:szCs w:val="24"/>
        </w:rPr>
        <w:t xml:space="preserve"> -</w:t>
      </w:r>
      <w:r w:rsidR="00212998" w:rsidRPr="009E1F9D">
        <w:rPr>
          <w:rFonts w:ascii="Times New Roman" w:hAnsi="Times New Roman" w:cs="Times New Roman"/>
          <w:sz w:val="24"/>
          <w:szCs w:val="24"/>
        </w:rPr>
        <w:t xml:space="preserve"> </w:t>
      </w:r>
      <w:r w:rsidRPr="009E1F9D">
        <w:rPr>
          <w:rFonts w:ascii="Times New Roman" w:hAnsi="Times New Roman" w:cs="Times New Roman"/>
          <w:sz w:val="24"/>
          <w:szCs w:val="24"/>
        </w:rPr>
        <w:t xml:space="preserve">ВИК 2021. </w:t>
      </w:r>
    </w:p>
    <w:p w:rsidR="00212998" w:rsidRPr="00212998" w:rsidRDefault="00212998" w:rsidP="0021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9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E1F9D" w:rsidRPr="009E1F9D" w:rsidRDefault="009E1F9D" w:rsidP="009E1F9D">
      <w:pPr>
        <w:rPr>
          <w:rFonts w:ascii="Times New Roman" w:hAnsi="Times New Roman" w:cs="Times New Roman"/>
          <w:sz w:val="24"/>
          <w:szCs w:val="24"/>
        </w:rPr>
      </w:pPr>
      <w:r w:rsidRPr="009E1F9D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Министерство науки и высшего образования Российской Федерации по поучению Президента, а оператором конкурса – НИЯУ МИФИ. Цель данного конкурса – мотивирование студентов в написании выпускных квалификационных работ в соответствии с актуальными проблемами, решение которых направлено на научно-техническое развитие нашей страны. Аспирантка 2 курса </w:t>
      </w:r>
      <w:r w:rsidR="00212998" w:rsidRPr="009E1F9D">
        <w:rPr>
          <w:rFonts w:ascii="Times New Roman" w:hAnsi="Times New Roman" w:cs="Times New Roman"/>
          <w:sz w:val="24"/>
          <w:szCs w:val="24"/>
        </w:rPr>
        <w:t xml:space="preserve">Виктория </w:t>
      </w:r>
      <w:r w:rsidRPr="009E1F9D">
        <w:rPr>
          <w:rFonts w:ascii="Times New Roman" w:hAnsi="Times New Roman" w:cs="Times New Roman"/>
          <w:sz w:val="24"/>
          <w:szCs w:val="24"/>
        </w:rPr>
        <w:t xml:space="preserve">Гончарова и магистр 2 курса </w:t>
      </w:r>
      <w:r w:rsidR="00212998" w:rsidRPr="009E1F9D">
        <w:rPr>
          <w:rFonts w:ascii="Times New Roman" w:hAnsi="Times New Roman" w:cs="Times New Roman"/>
          <w:sz w:val="24"/>
          <w:szCs w:val="24"/>
        </w:rPr>
        <w:t xml:space="preserve">Валентина </w:t>
      </w:r>
      <w:r w:rsidRPr="009E1F9D">
        <w:rPr>
          <w:rFonts w:ascii="Times New Roman" w:hAnsi="Times New Roman" w:cs="Times New Roman"/>
          <w:sz w:val="24"/>
          <w:szCs w:val="24"/>
        </w:rPr>
        <w:t xml:space="preserve">Семенова стали финалистками ВИК и в Москве представляли наш университет. </w:t>
      </w:r>
    </w:p>
    <w:p w:rsidR="009E1F9D" w:rsidRPr="009E1F9D" w:rsidRDefault="009E1F9D" w:rsidP="009E1F9D">
      <w:pPr>
        <w:rPr>
          <w:rFonts w:ascii="Times New Roman" w:hAnsi="Times New Roman" w:cs="Times New Roman"/>
          <w:sz w:val="24"/>
          <w:szCs w:val="24"/>
        </w:rPr>
      </w:pPr>
      <w:r w:rsidRPr="009E1F9D">
        <w:rPr>
          <w:rFonts w:ascii="Times New Roman" w:hAnsi="Times New Roman" w:cs="Times New Roman"/>
          <w:sz w:val="24"/>
          <w:szCs w:val="24"/>
        </w:rPr>
        <w:t xml:space="preserve">«Первый день для нас был ознакомительным и экскурсионным. Так как конкурс проходил на территории ВДНХ, было организовано несколько экскурсий по его музеям и павильонам. Второй день был очень сложным и волнительным: проводились защиты, где мы представляли свои выпускные работы перед комиссией. Докладов было </w:t>
      </w:r>
      <w:proofErr w:type="gramStart"/>
      <w:r w:rsidRPr="009E1F9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9E1F9D">
        <w:rPr>
          <w:rFonts w:ascii="Times New Roman" w:hAnsi="Times New Roman" w:cs="Times New Roman"/>
          <w:sz w:val="24"/>
          <w:szCs w:val="24"/>
        </w:rPr>
        <w:t>, как и секций. Все проекты были интересные, разноплановые, а главное, мы были заряжены на дискуссии, рассуждения, открыты к новым знаниям и идеям, которыми с удовольствием делились с уважаемыми экспертами»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F9D">
        <w:rPr>
          <w:rFonts w:ascii="Times New Roman" w:hAnsi="Times New Roman" w:cs="Times New Roman"/>
          <w:sz w:val="24"/>
          <w:szCs w:val="24"/>
        </w:rPr>
        <w:t xml:space="preserve"> - делится впечатлениями Валентина. </w:t>
      </w:r>
    </w:p>
    <w:p w:rsidR="00887891" w:rsidRPr="009E1F9D" w:rsidRDefault="009E1F9D" w:rsidP="009E1F9D">
      <w:pPr>
        <w:rPr>
          <w:rFonts w:ascii="Times New Roman" w:hAnsi="Times New Roman" w:cs="Times New Roman"/>
          <w:sz w:val="24"/>
          <w:szCs w:val="24"/>
        </w:rPr>
      </w:pPr>
      <w:r w:rsidRPr="009E1F9D">
        <w:rPr>
          <w:rFonts w:ascii="Times New Roman" w:hAnsi="Times New Roman" w:cs="Times New Roman"/>
          <w:sz w:val="24"/>
          <w:szCs w:val="24"/>
        </w:rPr>
        <w:t>В конкурсе этого года приняли участие 1065 студентов и молодых ученых из 118 российских вузов. За годы своего существования ВИК стал для ведущих высокотехнологичных корпораций инструментом отбора талантливых выпускников. В рамках конкурса этого года прошли отраслевые соревнования с участием ГК "Росатом", ОАО "РЖД", холдинга "Вертолеты России", ПАО "</w:t>
      </w:r>
      <w:proofErr w:type="spellStart"/>
      <w:r w:rsidRPr="009E1F9D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9E1F9D">
        <w:rPr>
          <w:rFonts w:ascii="Times New Roman" w:hAnsi="Times New Roman" w:cs="Times New Roman"/>
          <w:sz w:val="24"/>
          <w:szCs w:val="24"/>
        </w:rPr>
        <w:t>", ПАО "ОАК", АО "ОСК".</w:t>
      </w:r>
    </w:p>
    <w:sectPr w:rsidR="00887891" w:rsidRPr="009E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E1F9D"/>
    <w:rsid w:val="00212998"/>
    <w:rsid w:val="00887891"/>
    <w:rsid w:val="009E1F9D"/>
    <w:rsid w:val="00B7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2022-06-07T07:50:00Z</dcterms:created>
  <dcterms:modified xsi:type="dcterms:W3CDTF">2022-06-07T07:50:00Z</dcterms:modified>
</cp:coreProperties>
</file>