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77" w:rsidRDefault="00DE1877" w:rsidP="00DE1877">
      <w:pPr>
        <w:rPr>
          <w:rFonts w:ascii="Times New Roman" w:hAnsi="Times New Roman" w:cs="Times New Roman"/>
          <w:b/>
          <w:sz w:val="24"/>
          <w:szCs w:val="24"/>
        </w:rPr>
      </w:pPr>
      <w:r w:rsidRPr="008240B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E1877" w:rsidRPr="005D5EC0" w:rsidRDefault="00DE1877" w:rsidP="00DE1877">
      <w:pPr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ГУАП получил лицензию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космической деятельности</w:t>
      </w:r>
    </w:p>
    <w:p w:rsidR="00DE1877" w:rsidRDefault="00DE1877" w:rsidP="00DE1877">
      <w:pPr>
        <w:rPr>
          <w:rFonts w:ascii="Times New Roman" w:hAnsi="Times New Roman" w:cs="Times New Roman"/>
          <w:b/>
          <w:sz w:val="24"/>
          <w:szCs w:val="24"/>
        </w:rPr>
      </w:pPr>
      <w:r w:rsidRPr="008240B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E1877" w:rsidRDefault="00DE1877" w:rsidP="00DE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ядерных направлений, определяющих развитие </w:t>
      </w:r>
      <w:r w:rsidRPr="00956659"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</w:rPr>
        <w:t xml:space="preserve">-Петербургского государственного университета аэрокосмического приборостроения в течение следующих десяти 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июне ГУАП получил лицензию на осуществление космической деятельности. Соответствие лицензионным требованиям подтвердили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«Роскосмос».</w:t>
      </w:r>
    </w:p>
    <w:p w:rsidR="00DE1877" w:rsidRPr="008240BA" w:rsidRDefault="00DE1877" w:rsidP="00DE1877">
      <w:pPr>
        <w:rPr>
          <w:rFonts w:ascii="Times New Roman" w:hAnsi="Times New Roman" w:cs="Times New Roman"/>
          <w:b/>
          <w:sz w:val="24"/>
          <w:szCs w:val="24"/>
        </w:rPr>
      </w:pPr>
      <w:r w:rsidRPr="008240B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E1877" w:rsidRDefault="00DE1877" w:rsidP="00DE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получения лицензии связана с деятельностью по разработке изделий ракетно-космической техники, а также производством электронно-компонентной базы для использования в космической технике. </w:t>
      </w:r>
      <w:r w:rsidRPr="009D3618">
        <w:rPr>
          <w:rFonts w:ascii="Times New Roman" w:hAnsi="Times New Roman" w:cs="Times New Roman"/>
          <w:sz w:val="24"/>
          <w:szCs w:val="24"/>
        </w:rPr>
        <w:t xml:space="preserve">ГУАП участвует в крупных проектах, занимается </w:t>
      </w:r>
      <w:proofErr w:type="spellStart"/>
      <w:r w:rsidRPr="009D3618">
        <w:rPr>
          <w:rFonts w:ascii="Times New Roman" w:hAnsi="Times New Roman" w:cs="Times New Roman"/>
          <w:sz w:val="24"/>
          <w:szCs w:val="24"/>
        </w:rPr>
        <w:t>импортозамещением</w:t>
      </w:r>
      <w:proofErr w:type="spellEnd"/>
      <w:r w:rsidRPr="009D3618">
        <w:rPr>
          <w:rFonts w:ascii="Times New Roman" w:hAnsi="Times New Roman" w:cs="Times New Roman"/>
          <w:sz w:val="24"/>
          <w:szCs w:val="24"/>
        </w:rPr>
        <w:t xml:space="preserve"> для развития космической отрасли. Например, в университете проектируют </w:t>
      </w:r>
      <w:proofErr w:type="spellStart"/>
      <w:r w:rsidRPr="009D3618">
        <w:rPr>
          <w:rFonts w:ascii="Times New Roman" w:hAnsi="Times New Roman" w:cs="Times New Roman"/>
          <w:sz w:val="24"/>
          <w:szCs w:val="24"/>
        </w:rPr>
        <w:t>СФ-блоки</w:t>
      </w:r>
      <w:proofErr w:type="spellEnd"/>
      <w:r w:rsidRPr="009D3618">
        <w:rPr>
          <w:rFonts w:ascii="Times New Roman" w:hAnsi="Times New Roman" w:cs="Times New Roman"/>
          <w:sz w:val="24"/>
          <w:szCs w:val="24"/>
        </w:rPr>
        <w:t xml:space="preserve"> для микропроцессоров, создают контроллеры портов и транспортных протоколов, </w:t>
      </w:r>
      <w:proofErr w:type="spellStart"/>
      <w:r w:rsidRPr="009D3618">
        <w:rPr>
          <w:rFonts w:ascii="Times New Roman" w:hAnsi="Times New Roman" w:cs="Times New Roman"/>
          <w:sz w:val="24"/>
          <w:szCs w:val="24"/>
        </w:rPr>
        <w:t>маршрутизаторы</w:t>
      </w:r>
      <w:proofErr w:type="spellEnd"/>
      <w:r w:rsidRPr="009D3618">
        <w:rPr>
          <w:rFonts w:ascii="Times New Roman" w:hAnsi="Times New Roman" w:cs="Times New Roman"/>
          <w:sz w:val="24"/>
          <w:szCs w:val="24"/>
        </w:rPr>
        <w:t xml:space="preserve"> и сетевые мосты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DA5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B53DA5">
        <w:rPr>
          <w:rFonts w:ascii="Times New Roman" w:hAnsi="Times New Roman" w:cs="Times New Roman"/>
          <w:sz w:val="24"/>
          <w:szCs w:val="24"/>
        </w:rPr>
        <w:t xml:space="preserve"> программно-аппаратных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3DA5">
        <w:rPr>
          <w:rFonts w:ascii="Times New Roman" w:hAnsi="Times New Roman" w:cs="Times New Roman"/>
          <w:sz w:val="24"/>
          <w:szCs w:val="24"/>
        </w:rPr>
        <w:t xml:space="preserve"> проектирования, тестирования и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877" w:rsidRDefault="00DE1877" w:rsidP="00DE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ГУАП на основе лицензии вправе осуществлять разработку  и производство электронно-компонентной базы – той электроники, которая помогает в создании космических устройств. </w:t>
      </w:r>
      <w:r w:rsidRPr="00F82E45">
        <w:rPr>
          <w:rFonts w:ascii="Times New Roman" w:hAnsi="Times New Roman" w:cs="Times New Roman"/>
          <w:sz w:val="24"/>
          <w:szCs w:val="24"/>
        </w:rPr>
        <w:t xml:space="preserve">А также оказывать услуги по приему и первичной обработке информации со спутников </w:t>
      </w:r>
      <w:r w:rsidRPr="00CC492C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492C">
        <w:rPr>
          <w:rFonts w:ascii="Times New Roman" w:hAnsi="Times New Roman" w:cs="Times New Roman"/>
          <w:sz w:val="24"/>
          <w:szCs w:val="24"/>
        </w:rPr>
        <w:t xml:space="preserve"> зондировани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492C">
        <w:rPr>
          <w:rFonts w:ascii="Times New Roman" w:hAnsi="Times New Roman" w:cs="Times New Roman"/>
          <w:sz w:val="24"/>
          <w:szCs w:val="24"/>
        </w:rPr>
        <w:t xml:space="preserve">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877" w:rsidRDefault="00DE1877" w:rsidP="00DE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F53">
        <w:rPr>
          <w:rFonts w:ascii="Times New Roman" w:hAnsi="Times New Roman" w:cs="Times New Roman"/>
          <w:sz w:val="24"/>
          <w:szCs w:val="24"/>
        </w:rPr>
        <w:t xml:space="preserve"> 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Наличие лицензии позволит повысить статус </w:t>
      </w:r>
      <w:r w:rsidR="00977F53">
        <w:rPr>
          <w:rFonts w:ascii="Times New Roman" w:hAnsi="Times New Roman" w:cs="Times New Roman"/>
          <w:sz w:val="24"/>
          <w:szCs w:val="24"/>
        </w:rPr>
        <w:t>у</w:t>
      </w:r>
      <w:r w:rsidR="00977F53" w:rsidRPr="00977F53">
        <w:rPr>
          <w:rFonts w:ascii="Times New Roman" w:hAnsi="Times New Roman" w:cs="Times New Roman"/>
          <w:sz w:val="24"/>
          <w:szCs w:val="24"/>
        </w:rPr>
        <w:t>ниверситета в целом и ядерного направления «</w:t>
      </w:r>
      <w:proofErr w:type="spellStart"/>
      <w:r w:rsidR="00977F53" w:rsidRPr="00977F53">
        <w:rPr>
          <w:rFonts w:ascii="Times New Roman" w:hAnsi="Times New Roman" w:cs="Times New Roman"/>
          <w:sz w:val="24"/>
          <w:szCs w:val="24"/>
        </w:rPr>
        <w:t>Аэрокосмос</w:t>
      </w:r>
      <w:proofErr w:type="spellEnd"/>
      <w:r w:rsidR="00977F53" w:rsidRPr="00977F53">
        <w:rPr>
          <w:rFonts w:ascii="Times New Roman" w:hAnsi="Times New Roman" w:cs="Times New Roman"/>
          <w:sz w:val="24"/>
          <w:szCs w:val="24"/>
        </w:rPr>
        <w:t xml:space="preserve">». Мы последовательно работаем над </w:t>
      </w:r>
      <w:r w:rsidR="00EA3237">
        <w:rPr>
          <w:rFonts w:ascii="Times New Roman" w:hAnsi="Times New Roman" w:cs="Times New Roman"/>
          <w:sz w:val="24"/>
          <w:szCs w:val="24"/>
        </w:rPr>
        <w:t xml:space="preserve">тем, чтобы быть не </w:t>
      </w:r>
      <w:r w:rsidR="00417E1B">
        <w:rPr>
          <w:rFonts w:ascii="Times New Roman" w:hAnsi="Times New Roman" w:cs="Times New Roman"/>
          <w:sz w:val="24"/>
          <w:szCs w:val="24"/>
        </w:rPr>
        <w:t>только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 w:rsidR="00EA3237">
        <w:rPr>
          <w:rFonts w:ascii="Times New Roman" w:hAnsi="Times New Roman" w:cs="Times New Roman"/>
          <w:sz w:val="24"/>
          <w:szCs w:val="24"/>
        </w:rPr>
        <w:t>им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A3237">
        <w:rPr>
          <w:rFonts w:ascii="Times New Roman" w:hAnsi="Times New Roman" w:cs="Times New Roman"/>
          <w:sz w:val="24"/>
          <w:szCs w:val="24"/>
        </w:rPr>
        <w:t>ом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, </w:t>
      </w:r>
      <w:r w:rsidR="00A1200A">
        <w:rPr>
          <w:rFonts w:ascii="Times New Roman" w:hAnsi="Times New Roman" w:cs="Times New Roman"/>
          <w:sz w:val="24"/>
          <w:szCs w:val="24"/>
        </w:rPr>
        <w:t>и делаем важный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 шаг в направлении создания центра компетенций </w:t>
      </w:r>
      <w:proofErr w:type="spellStart"/>
      <w:r w:rsidR="00977F53" w:rsidRPr="00977F53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977F53" w:rsidRPr="00977F53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="00977F53" w:rsidRPr="00977F53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977F53" w:rsidRPr="00977F53">
        <w:rPr>
          <w:rFonts w:ascii="Times New Roman" w:hAnsi="Times New Roman" w:cs="Times New Roman"/>
          <w:sz w:val="24"/>
          <w:szCs w:val="24"/>
        </w:rPr>
        <w:t xml:space="preserve">. Любая прикладная деятельность в </w:t>
      </w:r>
      <w:r w:rsidR="00A1200A">
        <w:rPr>
          <w:rFonts w:ascii="Times New Roman" w:hAnsi="Times New Roman" w:cs="Times New Roman"/>
          <w:sz w:val="24"/>
          <w:szCs w:val="24"/>
        </w:rPr>
        <w:t xml:space="preserve">космической 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области требует лицензии </w:t>
      </w:r>
      <w:r w:rsidR="00977F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7F53" w:rsidRPr="00977F53">
        <w:rPr>
          <w:rFonts w:ascii="Times New Roman" w:hAnsi="Times New Roman" w:cs="Times New Roman"/>
          <w:sz w:val="24"/>
          <w:szCs w:val="24"/>
        </w:rPr>
        <w:t>Роскосмос</w:t>
      </w:r>
      <w:r w:rsidR="00977F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7F53">
        <w:rPr>
          <w:rFonts w:ascii="Times New Roman" w:hAnsi="Times New Roman" w:cs="Times New Roman"/>
          <w:sz w:val="24"/>
          <w:szCs w:val="24"/>
        </w:rPr>
        <w:t>»</w:t>
      </w:r>
      <w:r w:rsidR="00977F53" w:rsidRPr="00977F53">
        <w:rPr>
          <w:rFonts w:ascii="Times New Roman" w:hAnsi="Times New Roman" w:cs="Times New Roman"/>
          <w:sz w:val="24"/>
          <w:szCs w:val="24"/>
        </w:rPr>
        <w:t>. Теперь ГУАП может быть полноправным участником опытно-конструкторских разработок, а также</w:t>
      </w:r>
      <w:r w:rsidR="00977F5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77F53" w:rsidRPr="00977F53">
        <w:rPr>
          <w:rFonts w:ascii="Times New Roman" w:hAnsi="Times New Roman" w:cs="Times New Roman"/>
          <w:sz w:val="24"/>
          <w:szCs w:val="24"/>
        </w:rPr>
        <w:t xml:space="preserve"> расширить деятельность по приему и первичной обработке данных со спутников дистанционного зондирования земли</w:t>
      </w:r>
      <w:r>
        <w:rPr>
          <w:rFonts w:ascii="Times New Roman" w:hAnsi="Times New Roman" w:cs="Times New Roman"/>
          <w:sz w:val="24"/>
          <w:szCs w:val="24"/>
        </w:rPr>
        <w:t xml:space="preserve">, - рассказал Алексей Сыщиков, </w:t>
      </w:r>
      <w:r w:rsidRPr="00CC492C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CC492C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CC492C">
        <w:rPr>
          <w:rFonts w:ascii="Times New Roman" w:hAnsi="Times New Roman" w:cs="Times New Roman"/>
          <w:sz w:val="24"/>
          <w:szCs w:val="24"/>
        </w:rPr>
        <w:t>ВКиСТ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877" w:rsidRDefault="00DE1877" w:rsidP="00DE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лицензионным требованиям была подтверждена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позволит </w:t>
      </w:r>
      <w:r w:rsidRPr="00CC492C">
        <w:rPr>
          <w:rFonts w:ascii="Times New Roman" w:hAnsi="Times New Roman" w:cs="Times New Roman"/>
          <w:sz w:val="24"/>
          <w:szCs w:val="24"/>
        </w:rPr>
        <w:t xml:space="preserve">участвовать в крупных проектах с подтверждением того, что </w:t>
      </w:r>
      <w:r>
        <w:rPr>
          <w:rFonts w:ascii="Times New Roman" w:hAnsi="Times New Roman" w:cs="Times New Roman"/>
          <w:sz w:val="24"/>
          <w:szCs w:val="24"/>
        </w:rPr>
        <w:t xml:space="preserve">ГУАП действительно осуществляют космические разработки. </w:t>
      </w:r>
    </w:p>
    <w:p w:rsidR="00DE1877" w:rsidRDefault="00DE1877" w:rsidP="00DE1877">
      <w:pPr>
        <w:rPr>
          <w:rFonts w:ascii="Times New Roman" w:hAnsi="Times New Roman" w:cs="Times New Roman"/>
          <w:sz w:val="24"/>
          <w:szCs w:val="24"/>
        </w:rPr>
      </w:pPr>
      <w:r w:rsidRPr="00CA77A6">
        <w:rPr>
          <w:rFonts w:ascii="Times New Roman" w:hAnsi="Times New Roman" w:cs="Times New Roman"/>
          <w:sz w:val="24"/>
          <w:szCs w:val="24"/>
        </w:rPr>
        <w:t xml:space="preserve">- Получение лицензии на осуществлении космической деятельности – очень важный шаг для нашего университета. </w:t>
      </w:r>
      <w:r>
        <w:rPr>
          <w:rFonts w:ascii="Times New Roman" w:hAnsi="Times New Roman" w:cs="Times New Roman"/>
          <w:sz w:val="24"/>
          <w:szCs w:val="24"/>
        </w:rPr>
        <w:t xml:space="preserve">ГУАП активно участвует в разработке стандартов для бортовых космических сетей, основанных на технологии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SpaceWire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Полученная лицензия позволит нашим инженерам заниматься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космической области, вывести разработки в области космической деятельности на новый уровень, - поделилась ректор ГУАП Юлия Антохина. </w:t>
      </w:r>
    </w:p>
    <w:p w:rsidR="00B8774B" w:rsidRDefault="00B8774B"/>
    <w:sectPr w:rsidR="00B8774B" w:rsidSect="00BB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1877"/>
    <w:rsid w:val="00417E1B"/>
    <w:rsid w:val="00977F53"/>
    <w:rsid w:val="00A1200A"/>
    <w:rsid w:val="00B62E28"/>
    <w:rsid w:val="00B8774B"/>
    <w:rsid w:val="00BB1CC4"/>
    <w:rsid w:val="00D07CC9"/>
    <w:rsid w:val="00DE1877"/>
    <w:rsid w:val="00EA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2022-06-20T08:27:00Z</dcterms:created>
  <dcterms:modified xsi:type="dcterms:W3CDTF">2022-06-21T07:11:00Z</dcterms:modified>
</cp:coreProperties>
</file>