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4D8B" w14:textId="77777777" w:rsidR="00D43343" w:rsidRDefault="00D43343" w:rsidP="00D43343">
      <w:pPr>
        <w:tabs>
          <w:tab w:val="left" w:pos="5387"/>
        </w:tabs>
        <w:ind w:left="5387"/>
        <w:rPr>
          <w:sz w:val="24"/>
          <w:szCs w:val="24"/>
        </w:rPr>
      </w:pPr>
    </w:p>
    <w:p w14:paraId="3B07BF50" w14:textId="77777777" w:rsidR="00D43343" w:rsidRDefault="00D43343" w:rsidP="00D43343">
      <w:pPr>
        <w:tabs>
          <w:tab w:val="left" w:pos="5387"/>
        </w:tabs>
        <w:ind w:left="5387"/>
        <w:rPr>
          <w:sz w:val="24"/>
          <w:szCs w:val="24"/>
        </w:rPr>
      </w:pPr>
    </w:p>
    <w:p w14:paraId="133FC15C" w14:textId="77777777" w:rsidR="005F77D5" w:rsidRDefault="005F77D5" w:rsidP="00D43343">
      <w:pPr>
        <w:tabs>
          <w:tab w:val="left" w:pos="5387"/>
        </w:tabs>
        <w:ind w:left="5387"/>
        <w:rPr>
          <w:sz w:val="24"/>
          <w:szCs w:val="24"/>
        </w:rPr>
      </w:pPr>
    </w:p>
    <w:p w14:paraId="0FE9AC42" w14:textId="77777777" w:rsidR="005F77D5" w:rsidRDefault="005F77D5" w:rsidP="005F77D5">
      <w:pPr>
        <w:tabs>
          <w:tab w:val="left" w:pos="5387"/>
        </w:tabs>
        <w:ind w:left="5387"/>
        <w:rPr>
          <w:sz w:val="24"/>
          <w:szCs w:val="24"/>
        </w:rPr>
      </w:pPr>
    </w:p>
    <w:p w14:paraId="1C204F55" w14:textId="043E9828" w:rsidR="00695DEA" w:rsidRDefault="005F77D5" w:rsidP="005F77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рамках функционирования базовой кафедры «Государственной граждан</w:t>
      </w:r>
      <w:r w:rsidR="00BE3B7D">
        <w:rPr>
          <w:b/>
          <w:sz w:val="24"/>
          <w:szCs w:val="24"/>
        </w:rPr>
        <w:t>ской службы Санкт-Петербурга»</w:t>
      </w:r>
      <w:r w:rsidR="003863C3">
        <w:rPr>
          <w:b/>
          <w:sz w:val="24"/>
          <w:szCs w:val="24"/>
        </w:rPr>
        <w:t xml:space="preserve"> по итогам конкурсной процедуры были заключены три государственных контракта с Северо-Западным таможенным управлением на реализацию программ дополнительного образования повышения квалификации для таможенных сотрудников Северо-Западного округа</w:t>
      </w:r>
      <w:r w:rsidR="00BE3B7D">
        <w:rPr>
          <w:b/>
          <w:sz w:val="24"/>
          <w:szCs w:val="24"/>
        </w:rPr>
        <w:t>.</w:t>
      </w:r>
      <w:r w:rsidR="003863C3">
        <w:rPr>
          <w:b/>
          <w:sz w:val="24"/>
          <w:szCs w:val="24"/>
        </w:rPr>
        <w:t xml:space="preserve"> Занятия проводятся с 14 ноября, в них принимают участие практические работники таможни Архангельска, Мурманска, Выборга, Карелии, Санкт-Петербурга.</w:t>
      </w:r>
      <w:bookmarkStart w:id="0" w:name="_GoBack"/>
      <w:bookmarkEnd w:id="0"/>
    </w:p>
    <w:p w14:paraId="0B54F12B" w14:textId="77777777" w:rsidR="00D43343" w:rsidRPr="005D7CC5" w:rsidRDefault="00D43343" w:rsidP="00D43343">
      <w:pPr>
        <w:jc w:val="center"/>
        <w:rPr>
          <w:b/>
          <w:sz w:val="24"/>
          <w:szCs w:val="24"/>
        </w:rPr>
      </w:pPr>
    </w:p>
    <w:sectPr w:rsidR="00D43343" w:rsidRPr="005D7CC5" w:rsidSect="002D2F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43"/>
    <w:rsid w:val="002D2FD9"/>
    <w:rsid w:val="003863C3"/>
    <w:rsid w:val="005F77D5"/>
    <w:rsid w:val="00695DEA"/>
    <w:rsid w:val="00767AC5"/>
    <w:rsid w:val="007B043D"/>
    <w:rsid w:val="00BE3B7D"/>
    <w:rsid w:val="00D43343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DF7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7D2EE-40AF-A948-BFFD-F264C596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Закржевская Ирина Владимировна</dc:creator>
  <cp:keywords/>
  <dc:description/>
  <cp:lastModifiedBy>Андрей Смольяков</cp:lastModifiedBy>
  <cp:revision>2</cp:revision>
  <dcterms:created xsi:type="dcterms:W3CDTF">2016-11-16T08:43:00Z</dcterms:created>
  <dcterms:modified xsi:type="dcterms:W3CDTF">2016-11-16T08:43:00Z</dcterms:modified>
</cp:coreProperties>
</file>