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83" w:rsidRDefault="00C12023">
      <w:pPr>
        <w:rPr>
          <w:rFonts w:ascii="Times New Roman" w:hAnsi="Times New Roman" w:cs="Times New Roman"/>
          <w:b/>
          <w:sz w:val="24"/>
          <w:szCs w:val="24"/>
        </w:rPr>
      </w:pPr>
      <w:r w:rsidRPr="00C12023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C12023" w:rsidRPr="00C12023" w:rsidRDefault="00C12023">
      <w:pPr>
        <w:rPr>
          <w:rFonts w:ascii="Times New Roman" w:hAnsi="Times New Roman" w:cs="Times New Roman"/>
          <w:sz w:val="24"/>
          <w:szCs w:val="24"/>
        </w:rPr>
      </w:pPr>
      <w:r w:rsidRPr="00C12023">
        <w:rPr>
          <w:rFonts w:ascii="Times New Roman" w:hAnsi="Times New Roman" w:cs="Times New Roman"/>
          <w:sz w:val="24"/>
          <w:szCs w:val="24"/>
        </w:rPr>
        <w:t xml:space="preserve">ГУАП вошел в </w:t>
      </w:r>
      <w:r w:rsidR="00913B5D">
        <w:rPr>
          <w:rFonts w:ascii="Times New Roman" w:hAnsi="Times New Roman" w:cs="Times New Roman"/>
          <w:sz w:val="24"/>
          <w:szCs w:val="24"/>
        </w:rPr>
        <w:t>топ</w:t>
      </w:r>
      <w:r w:rsidRPr="00C12023">
        <w:rPr>
          <w:rFonts w:ascii="Times New Roman" w:hAnsi="Times New Roman" w:cs="Times New Roman"/>
          <w:sz w:val="24"/>
          <w:szCs w:val="24"/>
        </w:rPr>
        <w:t xml:space="preserve">-5 самых </w:t>
      </w:r>
      <w:r>
        <w:rPr>
          <w:rFonts w:ascii="Times New Roman" w:hAnsi="Times New Roman" w:cs="Times New Roman"/>
          <w:sz w:val="24"/>
          <w:szCs w:val="24"/>
        </w:rPr>
        <w:t xml:space="preserve">популярных вузов </w:t>
      </w:r>
      <w:r w:rsidR="00CB5AB6">
        <w:rPr>
          <w:rFonts w:ascii="Times New Roman" w:hAnsi="Times New Roman" w:cs="Times New Roman"/>
          <w:sz w:val="24"/>
          <w:szCs w:val="24"/>
        </w:rPr>
        <w:t xml:space="preserve">Петербурга </w:t>
      </w:r>
      <w:r>
        <w:rPr>
          <w:rFonts w:ascii="Times New Roman" w:hAnsi="Times New Roman" w:cs="Times New Roman"/>
          <w:sz w:val="24"/>
          <w:szCs w:val="24"/>
        </w:rPr>
        <w:t>по результатам приемной кампании</w:t>
      </w:r>
    </w:p>
    <w:p w:rsidR="00C12023" w:rsidRDefault="00C12023">
      <w:pPr>
        <w:rPr>
          <w:rFonts w:ascii="Times New Roman" w:hAnsi="Times New Roman" w:cs="Times New Roman"/>
          <w:b/>
          <w:sz w:val="24"/>
          <w:szCs w:val="24"/>
        </w:rPr>
      </w:pPr>
      <w:r w:rsidRPr="00C12023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C12023" w:rsidRPr="00A45B42" w:rsidRDefault="00A45B42" w:rsidP="00E9290D">
      <w:pPr>
        <w:jc w:val="both"/>
        <w:rPr>
          <w:rFonts w:ascii="Times New Roman" w:hAnsi="Times New Roman" w:cs="Times New Roman"/>
          <w:sz w:val="24"/>
          <w:szCs w:val="24"/>
        </w:rPr>
      </w:pPr>
      <w:r w:rsidRPr="00A45B42">
        <w:rPr>
          <w:rFonts w:ascii="Times New Roman" w:hAnsi="Times New Roman" w:cs="Times New Roman"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sz w:val="24"/>
          <w:szCs w:val="24"/>
        </w:rPr>
        <w:t xml:space="preserve">основной приемной кампании </w:t>
      </w:r>
      <w:r w:rsidR="0095713D">
        <w:rPr>
          <w:rFonts w:ascii="Times New Roman" w:hAnsi="Times New Roman" w:cs="Times New Roman"/>
          <w:sz w:val="24"/>
          <w:szCs w:val="24"/>
        </w:rPr>
        <w:t xml:space="preserve">составлен рейтинг самых востребованных вузов. ГУАП вошел в пятерку </w:t>
      </w:r>
      <w:proofErr w:type="gramStart"/>
      <w:r w:rsidR="00E9290D">
        <w:rPr>
          <w:rFonts w:ascii="Times New Roman" w:hAnsi="Times New Roman" w:cs="Times New Roman"/>
          <w:sz w:val="24"/>
          <w:szCs w:val="24"/>
        </w:rPr>
        <w:t>лучших</w:t>
      </w:r>
      <w:proofErr w:type="gramEnd"/>
      <w:r w:rsidR="00E9290D">
        <w:rPr>
          <w:rFonts w:ascii="Times New Roman" w:hAnsi="Times New Roman" w:cs="Times New Roman"/>
          <w:sz w:val="24"/>
          <w:szCs w:val="24"/>
        </w:rPr>
        <w:t>.</w:t>
      </w:r>
    </w:p>
    <w:p w:rsidR="00C12023" w:rsidRPr="00C12023" w:rsidRDefault="00C12023">
      <w:pPr>
        <w:rPr>
          <w:rFonts w:ascii="Times New Roman" w:hAnsi="Times New Roman" w:cs="Times New Roman"/>
          <w:b/>
          <w:sz w:val="24"/>
          <w:szCs w:val="24"/>
        </w:rPr>
      </w:pPr>
      <w:r w:rsidRPr="00C12023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E9290D" w:rsidRPr="00631C17" w:rsidRDefault="00E9290D" w:rsidP="00E9290D">
      <w:pPr>
        <w:pStyle w:val="a3"/>
        <w:shd w:val="clear" w:color="auto" w:fill="FFFFFF"/>
        <w:jc w:val="both"/>
        <w:rPr>
          <w:color w:val="000000"/>
          <w:shd w:val="clear" w:color="auto" w:fill="FFFFFF"/>
        </w:rPr>
      </w:pPr>
      <w:r w:rsidRPr="00631C17">
        <w:rPr>
          <w:color w:val="000000"/>
          <w:shd w:val="clear" w:color="auto" w:fill="FFFFFF"/>
        </w:rPr>
        <w:t xml:space="preserve">На пресс-конференции, которую провели по окончании приемной кампании в вузах, председатель Комитета по науке и высшей школе Санкт-Петербурга Андрей Максимов отметил, что количество поданных в вузы города заявлений ежегодно увеличивается. Это свидетельствует о </w:t>
      </w:r>
      <w:r w:rsidR="00631C17" w:rsidRPr="00631C17">
        <w:rPr>
          <w:color w:val="000000"/>
          <w:shd w:val="clear" w:color="auto" w:fill="FFFFFF"/>
        </w:rPr>
        <w:t>востребованност</w:t>
      </w:r>
      <w:r w:rsidR="00631C17">
        <w:rPr>
          <w:color w:val="000000"/>
          <w:shd w:val="clear" w:color="auto" w:fill="FFFFFF"/>
        </w:rPr>
        <w:t>и</w:t>
      </w:r>
      <w:r w:rsidR="00631C17" w:rsidRPr="00631C17">
        <w:rPr>
          <w:color w:val="000000"/>
          <w:shd w:val="clear" w:color="auto" w:fill="FFFFFF"/>
        </w:rPr>
        <w:t xml:space="preserve"> петербургского высшего образования. </w:t>
      </w:r>
      <w:r w:rsidRPr="00631C17">
        <w:rPr>
          <w:color w:val="000000"/>
          <w:shd w:val="clear" w:color="auto" w:fill="FFFFFF"/>
        </w:rPr>
        <w:t xml:space="preserve"> </w:t>
      </w:r>
    </w:p>
    <w:p w:rsidR="00631C17" w:rsidRDefault="00631C17" w:rsidP="00E9290D">
      <w:pPr>
        <w:pStyle w:val="a3"/>
        <w:shd w:val="clear" w:color="auto" w:fill="FFFFFF"/>
        <w:jc w:val="both"/>
        <w:rPr>
          <w:rFonts w:ascii="BPL" w:hAnsi="BPL"/>
          <w:color w:val="000000"/>
          <w:spacing w:val="4"/>
        </w:rPr>
      </w:pPr>
      <w:r>
        <w:rPr>
          <w:rFonts w:ascii="BPL" w:hAnsi="BPL"/>
          <w:color w:val="000000"/>
          <w:spacing w:val="4"/>
        </w:rPr>
        <w:t xml:space="preserve">Также был составлен рейтинг </w:t>
      </w:r>
      <w:r w:rsidR="00E9290D">
        <w:rPr>
          <w:rFonts w:ascii="BPL" w:hAnsi="BPL"/>
          <w:color w:val="000000"/>
          <w:spacing w:val="4"/>
        </w:rPr>
        <w:t>самых популярных вузов по количеству заявлений</w:t>
      </w:r>
      <w:r w:rsidR="00913B5D">
        <w:rPr>
          <w:rFonts w:ascii="BPL" w:hAnsi="BPL"/>
          <w:color w:val="000000"/>
          <w:spacing w:val="4"/>
        </w:rPr>
        <w:t xml:space="preserve">, в котором </w:t>
      </w:r>
      <w:r w:rsidR="00297B00">
        <w:rPr>
          <w:rFonts w:ascii="BPL" w:hAnsi="BPL"/>
          <w:color w:val="000000"/>
          <w:spacing w:val="4"/>
        </w:rPr>
        <w:t>Санкт-Пет</w:t>
      </w:r>
      <w:r w:rsidR="006C2B36">
        <w:rPr>
          <w:rFonts w:ascii="BPL" w:hAnsi="BPL"/>
          <w:color w:val="000000"/>
          <w:spacing w:val="4"/>
        </w:rPr>
        <w:t>ер</w:t>
      </w:r>
      <w:r w:rsidR="00297B00">
        <w:rPr>
          <w:rFonts w:ascii="BPL" w:hAnsi="BPL"/>
          <w:color w:val="000000"/>
          <w:spacing w:val="4"/>
        </w:rPr>
        <w:t xml:space="preserve">бургский государственный университет аэрокосмического приборостроения </w:t>
      </w:r>
      <w:r w:rsidR="00E66207">
        <w:rPr>
          <w:rFonts w:ascii="BPL" w:hAnsi="BPL"/>
          <w:color w:val="000000"/>
          <w:spacing w:val="4"/>
        </w:rPr>
        <w:t>занял 4 место</w:t>
      </w:r>
      <w:r w:rsidR="00913B5D">
        <w:rPr>
          <w:rFonts w:ascii="BPL" w:hAnsi="BPL"/>
          <w:color w:val="000000"/>
          <w:spacing w:val="4"/>
        </w:rPr>
        <w:t>.</w:t>
      </w:r>
      <w:r w:rsidR="00AE63CB">
        <w:rPr>
          <w:rFonts w:ascii="BPL" w:hAnsi="BPL"/>
          <w:color w:val="000000"/>
          <w:spacing w:val="4"/>
        </w:rPr>
        <w:t xml:space="preserve"> </w:t>
      </w:r>
    </w:p>
    <w:p w:rsidR="00E9290D" w:rsidRDefault="00AE63CB" w:rsidP="00E9290D">
      <w:pPr>
        <w:pStyle w:val="a3"/>
        <w:shd w:val="clear" w:color="auto" w:fill="FFFFFF"/>
        <w:jc w:val="both"/>
        <w:rPr>
          <w:rFonts w:ascii="BPL" w:hAnsi="BPL"/>
          <w:color w:val="000000"/>
          <w:spacing w:val="4"/>
        </w:rPr>
      </w:pPr>
      <w:r>
        <w:rPr>
          <w:rFonts w:ascii="BPL" w:hAnsi="BPL"/>
          <w:color w:val="000000"/>
          <w:spacing w:val="4"/>
        </w:rPr>
        <w:t xml:space="preserve">1. </w:t>
      </w:r>
      <w:r w:rsidR="00E9290D">
        <w:rPr>
          <w:rFonts w:ascii="BPL" w:hAnsi="BPL"/>
          <w:color w:val="000000"/>
          <w:spacing w:val="4"/>
        </w:rPr>
        <w:t>Санкт-Петербургский государственный университет – почти 80</w:t>
      </w:r>
      <w:r>
        <w:rPr>
          <w:rFonts w:ascii="BPL" w:hAnsi="BPL" w:hint="eastAsia"/>
          <w:color w:val="000000"/>
          <w:spacing w:val="4"/>
        </w:rPr>
        <w:t> </w:t>
      </w:r>
      <w:r w:rsidR="00E9290D">
        <w:rPr>
          <w:rFonts w:ascii="BPL" w:hAnsi="BPL"/>
          <w:color w:val="000000"/>
          <w:spacing w:val="4"/>
        </w:rPr>
        <w:t>000</w:t>
      </w:r>
      <w:r>
        <w:rPr>
          <w:rFonts w:ascii="BPL" w:hAnsi="BPL"/>
          <w:color w:val="000000"/>
          <w:spacing w:val="4"/>
        </w:rPr>
        <w:t xml:space="preserve"> заявлений</w:t>
      </w:r>
      <w:r w:rsidR="00E9290D">
        <w:rPr>
          <w:rFonts w:ascii="BPL" w:hAnsi="BPL"/>
          <w:color w:val="000000"/>
          <w:spacing w:val="4"/>
        </w:rPr>
        <w:t>;</w:t>
      </w:r>
      <w:r w:rsidR="00E9290D">
        <w:rPr>
          <w:rFonts w:ascii="BPL" w:hAnsi="BPL"/>
          <w:color w:val="000000"/>
          <w:spacing w:val="4"/>
        </w:rPr>
        <w:br/>
      </w:r>
      <w:r>
        <w:rPr>
          <w:rFonts w:ascii="BPL" w:hAnsi="BPL"/>
          <w:color w:val="000000"/>
          <w:spacing w:val="4"/>
        </w:rPr>
        <w:t xml:space="preserve">2. </w:t>
      </w:r>
      <w:r w:rsidR="00E9290D">
        <w:rPr>
          <w:rFonts w:ascii="BPL" w:hAnsi="BPL"/>
          <w:color w:val="000000"/>
          <w:spacing w:val="4"/>
        </w:rPr>
        <w:t>Санкт-Петербургский политехнический университет Петра Великого – более 74</w:t>
      </w:r>
      <w:r>
        <w:rPr>
          <w:rFonts w:ascii="BPL" w:hAnsi="BPL" w:hint="eastAsia"/>
          <w:color w:val="000000"/>
          <w:spacing w:val="4"/>
        </w:rPr>
        <w:t> </w:t>
      </w:r>
      <w:r w:rsidR="00E9290D">
        <w:rPr>
          <w:rFonts w:ascii="BPL" w:hAnsi="BPL"/>
          <w:color w:val="000000"/>
          <w:spacing w:val="4"/>
        </w:rPr>
        <w:t>000</w:t>
      </w:r>
      <w:r>
        <w:rPr>
          <w:rFonts w:ascii="BPL" w:hAnsi="BPL"/>
          <w:color w:val="000000"/>
          <w:spacing w:val="4"/>
        </w:rPr>
        <w:t xml:space="preserve"> заявлений</w:t>
      </w:r>
      <w:r w:rsidR="00E9290D">
        <w:rPr>
          <w:rFonts w:ascii="BPL" w:hAnsi="BPL"/>
          <w:color w:val="000000"/>
          <w:spacing w:val="4"/>
        </w:rPr>
        <w:t>;</w:t>
      </w:r>
      <w:r w:rsidR="00E9290D">
        <w:rPr>
          <w:rFonts w:ascii="BPL" w:hAnsi="BPL"/>
          <w:color w:val="000000"/>
          <w:spacing w:val="4"/>
        </w:rPr>
        <w:br/>
      </w:r>
      <w:r w:rsidR="006C2B36">
        <w:rPr>
          <w:rFonts w:ascii="BPL" w:hAnsi="BPL"/>
          <w:color w:val="000000"/>
          <w:spacing w:val="4"/>
        </w:rPr>
        <w:t>3.</w:t>
      </w:r>
      <w:r w:rsidR="00E9290D">
        <w:rPr>
          <w:rFonts w:ascii="BPL" w:hAnsi="BPL"/>
          <w:color w:val="000000"/>
          <w:spacing w:val="4"/>
        </w:rPr>
        <w:t xml:space="preserve"> Санкт-Петербургский государственный университет телекоммуникаций им. проф. М.А. Бонч-Бруевича – более 59</w:t>
      </w:r>
      <w:r w:rsidR="00913B5D">
        <w:rPr>
          <w:rFonts w:ascii="BPL" w:hAnsi="BPL" w:hint="eastAsia"/>
          <w:color w:val="000000"/>
          <w:spacing w:val="4"/>
        </w:rPr>
        <w:t> </w:t>
      </w:r>
      <w:r w:rsidR="00E9290D">
        <w:rPr>
          <w:rFonts w:ascii="BPL" w:hAnsi="BPL"/>
          <w:color w:val="000000"/>
          <w:spacing w:val="4"/>
        </w:rPr>
        <w:t>000</w:t>
      </w:r>
      <w:r w:rsidR="00913B5D">
        <w:rPr>
          <w:rFonts w:ascii="BPL" w:hAnsi="BPL"/>
          <w:color w:val="000000"/>
          <w:spacing w:val="4"/>
        </w:rPr>
        <w:t xml:space="preserve"> заявлений</w:t>
      </w:r>
      <w:r w:rsidR="00E9290D">
        <w:rPr>
          <w:rFonts w:ascii="BPL" w:hAnsi="BPL"/>
          <w:color w:val="000000"/>
          <w:spacing w:val="4"/>
        </w:rPr>
        <w:t>;</w:t>
      </w:r>
      <w:r w:rsidR="00E9290D">
        <w:rPr>
          <w:rFonts w:ascii="BPL" w:hAnsi="BPL"/>
          <w:color w:val="000000"/>
          <w:spacing w:val="4"/>
        </w:rPr>
        <w:br/>
      </w:r>
      <w:r w:rsidR="006C2B36">
        <w:rPr>
          <w:rFonts w:ascii="BPL" w:hAnsi="BPL"/>
          <w:color w:val="000000"/>
          <w:spacing w:val="4"/>
        </w:rPr>
        <w:t>4.</w:t>
      </w:r>
      <w:r w:rsidR="00E9290D">
        <w:rPr>
          <w:rFonts w:ascii="BPL" w:hAnsi="BPL"/>
          <w:color w:val="000000"/>
          <w:spacing w:val="4"/>
        </w:rPr>
        <w:t xml:space="preserve"> </w:t>
      </w:r>
      <w:r w:rsidR="00E9290D" w:rsidRPr="003E7453">
        <w:rPr>
          <w:rFonts w:ascii="BPL" w:hAnsi="BPL"/>
          <w:b/>
          <w:color w:val="000000"/>
          <w:spacing w:val="4"/>
        </w:rPr>
        <w:t>Санкт-Петербургский государственный университет аэрокосмического приборостроения – более 56</w:t>
      </w:r>
      <w:r w:rsidR="00913B5D" w:rsidRPr="003E7453">
        <w:rPr>
          <w:rFonts w:ascii="BPL" w:hAnsi="BPL" w:hint="eastAsia"/>
          <w:b/>
          <w:color w:val="000000"/>
          <w:spacing w:val="4"/>
        </w:rPr>
        <w:t> </w:t>
      </w:r>
      <w:r w:rsidR="00E9290D" w:rsidRPr="003E7453">
        <w:rPr>
          <w:rFonts w:ascii="BPL" w:hAnsi="BPL"/>
          <w:b/>
          <w:color w:val="000000"/>
          <w:spacing w:val="4"/>
        </w:rPr>
        <w:t>000</w:t>
      </w:r>
      <w:r w:rsidR="00913B5D" w:rsidRPr="003E7453">
        <w:rPr>
          <w:rFonts w:ascii="BPL" w:hAnsi="BPL"/>
          <w:b/>
          <w:color w:val="000000"/>
          <w:spacing w:val="4"/>
        </w:rPr>
        <w:t xml:space="preserve"> заявлений</w:t>
      </w:r>
      <w:r w:rsidR="00E9290D" w:rsidRPr="003E7453">
        <w:rPr>
          <w:rFonts w:ascii="BPL" w:hAnsi="BPL"/>
          <w:b/>
          <w:color w:val="000000"/>
          <w:spacing w:val="4"/>
        </w:rPr>
        <w:t>;</w:t>
      </w:r>
      <w:r w:rsidR="00E9290D">
        <w:rPr>
          <w:rFonts w:ascii="BPL" w:hAnsi="BPL"/>
          <w:color w:val="000000"/>
          <w:spacing w:val="4"/>
        </w:rPr>
        <w:br/>
      </w:r>
      <w:r w:rsidR="006C2B36">
        <w:rPr>
          <w:rFonts w:ascii="BPL" w:hAnsi="BPL"/>
          <w:color w:val="000000"/>
          <w:spacing w:val="4"/>
        </w:rPr>
        <w:t>5.</w:t>
      </w:r>
      <w:r w:rsidR="00E9290D">
        <w:rPr>
          <w:rFonts w:ascii="BPL" w:hAnsi="BPL"/>
          <w:color w:val="000000"/>
          <w:spacing w:val="4"/>
        </w:rPr>
        <w:t xml:space="preserve"> Российский государственный педагогический университет им. А.И. Герцена – более 47</w:t>
      </w:r>
      <w:r w:rsidR="006C2B36">
        <w:rPr>
          <w:rFonts w:ascii="BPL" w:hAnsi="BPL" w:hint="eastAsia"/>
          <w:color w:val="000000"/>
          <w:spacing w:val="4"/>
        </w:rPr>
        <w:t> </w:t>
      </w:r>
      <w:r w:rsidR="00E9290D">
        <w:rPr>
          <w:rFonts w:ascii="BPL" w:hAnsi="BPL"/>
          <w:color w:val="000000"/>
          <w:spacing w:val="4"/>
        </w:rPr>
        <w:t>000</w:t>
      </w:r>
      <w:r w:rsidR="006C2B36">
        <w:rPr>
          <w:rFonts w:ascii="BPL" w:hAnsi="BPL"/>
          <w:color w:val="000000"/>
          <w:spacing w:val="4"/>
        </w:rPr>
        <w:t xml:space="preserve"> </w:t>
      </w:r>
      <w:r w:rsidR="00913B5D">
        <w:rPr>
          <w:rFonts w:ascii="BPL" w:hAnsi="BPL"/>
          <w:color w:val="000000"/>
          <w:spacing w:val="4"/>
        </w:rPr>
        <w:t>заявлений.</w:t>
      </w:r>
    </w:p>
    <w:p w:rsidR="003A1DD7" w:rsidRDefault="00831BA0" w:rsidP="00E9290D">
      <w:pPr>
        <w:pStyle w:val="a3"/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Также отметим, что д</w:t>
      </w:r>
      <w:r w:rsidR="003A1DD7">
        <w:rPr>
          <w:color w:val="000000"/>
          <w:shd w:val="clear" w:color="auto" w:fill="FFFFFF"/>
        </w:rPr>
        <w:t xml:space="preserve">ополнительного набора в ГУАП не проводилось, так как свободных бюджетных мест не осталось. </w:t>
      </w:r>
    </w:p>
    <w:p w:rsidR="00913B5D" w:rsidRDefault="00913B5D" w:rsidP="00E9290D">
      <w:pPr>
        <w:pStyle w:val="a3"/>
        <w:shd w:val="clear" w:color="auto" w:fill="FFFFFF"/>
        <w:jc w:val="both"/>
        <w:rPr>
          <w:rFonts w:ascii="BPL" w:hAnsi="BPL"/>
          <w:color w:val="000000"/>
          <w:spacing w:val="4"/>
        </w:rPr>
      </w:pPr>
    </w:p>
    <w:p w:rsidR="00C12023" w:rsidRPr="00C12023" w:rsidRDefault="00C12023">
      <w:pPr>
        <w:rPr>
          <w:rFonts w:ascii="Times New Roman" w:hAnsi="Times New Roman" w:cs="Times New Roman"/>
          <w:sz w:val="24"/>
          <w:szCs w:val="24"/>
        </w:rPr>
      </w:pPr>
    </w:p>
    <w:sectPr w:rsidR="00C12023" w:rsidRPr="00C12023" w:rsidSect="00754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P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12023"/>
    <w:rsid w:val="00297B00"/>
    <w:rsid w:val="003A0E80"/>
    <w:rsid w:val="003A1DD7"/>
    <w:rsid w:val="003B6A31"/>
    <w:rsid w:val="003E7453"/>
    <w:rsid w:val="00631C17"/>
    <w:rsid w:val="006C2B36"/>
    <w:rsid w:val="00754183"/>
    <w:rsid w:val="00831BA0"/>
    <w:rsid w:val="008E1470"/>
    <w:rsid w:val="00913B5D"/>
    <w:rsid w:val="0095713D"/>
    <w:rsid w:val="00A45B42"/>
    <w:rsid w:val="00AE63CB"/>
    <w:rsid w:val="00C12023"/>
    <w:rsid w:val="00CB5AB6"/>
    <w:rsid w:val="00E66207"/>
    <w:rsid w:val="00E9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2022-08-19T09:18:00Z</dcterms:created>
  <dcterms:modified xsi:type="dcterms:W3CDTF">2022-08-19T10:39:00Z</dcterms:modified>
</cp:coreProperties>
</file>