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C0" w:rsidRDefault="001A5D4D" w:rsidP="001A5D4D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C30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Студенты ГУАП посетили многофункциональный морской перегрузочный комплекс</w:t>
      </w:r>
      <w:r w:rsidRPr="001A5D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600C41" w:rsidRPr="00600C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Порт «Бронка»</w:t>
      </w:r>
    </w:p>
    <w:p w:rsidR="00600C41" w:rsidRPr="00EC3063" w:rsidRDefault="00600C41" w:rsidP="001A5D4D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A5D4D" w:rsidRPr="00EC3063" w:rsidRDefault="001A5D4D" w:rsidP="00AF6B4D">
      <w:pPr>
        <w:shd w:val="clear" w:color="auto" w:fill="FFFFFF"/>
        <w:spacing w:before="120" w:after="144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Студенты, аспиранты и сотрудники кафедры системного анализа и логистики ГУАП 3 ноября 2022 </w:t>
      </w:r>
      <w:r w:rsidR="00EC3063" w:rsidRPr="00EC3063">
        <w:rPr>
          <w:rFonts w:ascii="Times New Roman" w:hAnsi="Times New Roman" w:cs="Times New Roman"/>
          <w:sz w:val="28"/>
          <w:szCs w:val="28"/>
          <w:shd w:val="clear" w:color="auto" w:fill="FFFFFF"/>
        </w:rPr>
        <w:t>года посетили</w:t>
      </w:r>
      <w:r w:rsidRPr="00EC3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многофункциональный морской перегрузочный комплекс (ММПК) «Бронка».</w:t>
      </w:r>
    </w:p>
    <w:p w:rsidR="00EC3063" w:rsidRPr="00EC3063" w:rsidRDefault="00EC3063" w:rsidP="00AF6B4D">
      <w:pPr>
        <w:shd w:val="clear" w:color="auto" w:fill="FFFFFF"/>
        <w:spacing w:before="120" w:after="144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063">
        <w:rPr>
          <w:rFonts w:ascii="Times New Roman" w:hAnsi="Times New Roman" w:cs="Times New Roman"/>
          <w:sz w:val="28"/>
          <w:szCs w:val="28"/>
          <w:shd w:val="clear" w:color="auto" w:fill="FFFFFF"/>
        </w:rPr>
        <w:t>Пасмурная ноябрьская погода</w:t>
      </w:r>
      <w:r w:rsidR="00AF6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Санкт-Петербурге</w:t>
      </w:r>
      <w:r w:rsidRPr="00EC3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помешали студентам ГУАП направлений подготовки «Технология транспортных процессов», «Системный анализ и управление» посетить крупный логистический узел – Port Bronka.</w:t>
      </w:r>
    </w:p>
    <w:p w:rsidR="00EC3063" w:rsidRPr="00EC3063" w:rsidRDefault="00EC3063" w:rsidP="00AF6B4D">
      <w:pPr>
        <w:shd w:val="clear" w:color="auto" w:fill="FFFFFF"/>
        <w:spacing w:before="120" w:after="144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06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Многофункциональный морской перегрузочный комплекс (ММПК) «Бронка» является единственным глубоководным терминалом в Большом порту Санкт-Петербург – глубина подходного канала и акватории 14,4 м. Порт «Бронка» имеет выгодное местоположение для доставки грузов.</w:t>
      </w:r>
    </w:p>
    <w:p w:rsidR="001A5D4D" w:rsidRPr="001A5D4D" w:rsidRDefault="00EC3063" w:rsidP="00AF6B4D">
      <w:pPr>
        <w:shd w:val="clear" w:color="auto" w:fill="FFFFFF"/>
        <w:spacing w:before="120" w:after="144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3063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Гостеприимство при</w:t>
      </w:r>
      <w:r w:rsidR="008A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нимающей стороны </w:t>
      </w:r>
      <w:r w:rsidR="00AE2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позволили </w:t>
      </w:r>
      <w:r w:rsidRPr="00EC3063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студентам</w:t>
      </w:r>
      <w:r w:rsidR="00AE2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ГУАП</w:t>
      </w:r>
      <w:r w:rsidRPr="00EC3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близко познакомиться с работой многофункционального морского перегрузочного к</w:t>
      </w:r>
      <w:r w:rsidR="00AE2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омплекса и наглядно изучить </w:t>
      </w:r>
      <w:r w:rsidRPr="00EC3063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перевалки и хранения контейнеров и накатных грузов. Во время посещения порта студенты получили представление о составе портовой инфраструктуры, в числе которой причальный фронт,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онтейнерный терминал, терминал Ро-Р</w:t>
      </w:r>
      <w:r w:rsidRPr="00EC3063">
        <w:rPr>
          <w:rFonts w:ascii="Times New Roman" w:hAnsi="Times New Roman" w:cs="Times New Roman"/>
          <w:sz w:val="28"/>
          <w:szCs w:val="28"/>
          <w:shd w:val="clear" w:color="auto" w:fill="FFFFFF"/>
        </w:rPr>
        <w:t>о; увидели площадку хранения контейнеров, познакомились с особенностями хранения таких грузов</w:t>
      </w:r>
      <w:bookmarkStart w:id="0" w:name="_GoBack"/>
      <w:bookmarkEnd w:id="0"/>
      <w:r w:rsidRPr="00EC3063">
        <w:rPr>
          <w:rFonts w:ascii="Times New Roman" w:hAnsi="Times New Roman" w:cs="Times New Roman"/>
          <w:sz w:val="28"/>
          <w:szCs w:val="28"/>
          <w:shd w:val="clear" w:color="auto" w:fill="FFFFFF"/>
        </w:rPr>
        <w:t>, осмотрели автотерминал, подъездные пути, а также административные здания.</w:t>
      </w:r>
    </w:p>
    <w:p w:rsidR="00EC3063" w:rsidRPr="00EC3063" w:rsidRDefault="00EC3063" w:rsidP="00EC3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063" w:rsidRPr="00652205" w:rsidRDefault="00EC3063" w:rsidP="00AF6B4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205">
        <w:rPr>
          <w:rFonts w:ascii="Times New Roman" w:hAnsi="Times New Roman" w:cs="Times New Roman"/>
          <w:i/>
          <w:sz w:val="28"/>
          <w:szCs w:val="28"/>
        </w:rPr>
        <w:t xml:space="preserve">Кафедра системного анализа и логистики </w:t>
      </w:r>
      <w:r w:rsidR="00AF6B4D" w:rsidRPr="00652205">
        <w:rPr>
          <w:rFonts w:ascii="Times New Roman" w:hAnsi="Times New Roman" w:cs="Times New Roman"/>
          <w:i/>
          <w:sz w:val="28"/>
          <w:szCs w:val="28"/>
        </w:rPr>
        <w:t xml:space="preserve">ГУАП </w:t>
      </w:r>
      <w:r w:rsidR="00652205" w:rsidRPr="00652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благодарит администрацию ММПК «Бронка»</w:t>
      </w:r>
      <w:r w:rsidR="00652205" w:rsidRPr="00652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522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специалиста по маркетингу и связям с общественностью ООО «Феникс» (ММПК «Бронка») Смирнова В. А.  за организацию увлекательной и </w:t>
      </w:r>
      <w:r w:rsidR="008A5FCE" w:rsidRPr="006522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очень </w:t>
      </w:r>
      <w:r w:rsidRPr="006522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полезной, для подготовки специалистов, экскурсии.</w:t>
      </w:r>
      <w:r w:rsidR="008A5FCE" w:rsidRPr="006522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sectPr w:rsidR="00EC3063" w:rsidRPr="0065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25"/>
    <w:rsid w:val="00096BFB"/>
    <w:rsid w:val="001A5D4D"/>
    <w:rsid w:val="00600C41"/>
    <w:rsid w:val="00652205"/>
    <w:rsid w:val="006B064F"/>
    <w:rsid w:val="00854FDC"/>
    <w:rsid w:val="008A5FCE"/>
    <w:rsid w:val="009F5425"/>
    <w:rsid w:val="00AE24C0"/>
    <w:rsid w:val="00AF6B4D"/>
    <w:rsid w:val="00CE0268"/>
    <w:rsid w:val="00D41443"/>
    <w:rsid w:val="00EC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BEA4-EA7B-4C9F-B571-522BB89E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52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2022-11-03T10:00:00Z</dcterms:created>
  <dcterms:modified xsi:type="dcterms:W3CDTF">2022-11-03T10:39:00Z</dcterms:modified>
</cp:coreProperties>
</file>